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1E" w:rsidRDefault="0042531E" w:rsidP="0042531E">
      <w:bookmarkStart w:id="0" w:name="_GoBack"/>
      <w:bookmarkEnd w:id="0"/>
    </w:p>
    <w:p w:rsidR="00426372" w:rsidRDefault="00426372" w:rsidP="0042531E"/>
    <w:p w:rsidR="00426372" w:rsidRPr="00426372" w:rsidRDefault="00426372" w:rsidP="00426372">
      <w:pPr>
        <w:jc w:val="both"/>
        <w:rPr>
          <w:spacing w:val="-2"/>
          <w:lang w:eastAsia="en-US"/>
        </w:rPr>
      </w:pPr>
      <w:r w:rsidRPr="00426372">
        <w:rPr>
          <w:spacing w:val="-2"/>
          <w:lang w:eastAsia="en-US"/>
        </w:rPr>
        <w:t xml:space="preserve">Kuzey Kıbrıs Türk Cumhuriyeti Cumhuriyet Meclisi’nin </w:t>
      </w:r>
      <w:r>
        <w:rPr>
          <w:spacing w:val="-2"/>
          <w:lang w:eastAsia="en-US"/>
        </w:rPr>
        <w:t>17</w:t>
      </w:r>
      <w:r w:rsidRPr="00426372">
        <w:rPr>
          <w:spacing w:val="-2"/>
          <w:lang w:eastAsia="en-US"/>
        </w:rPr>
        <w:t xml:space="preserve"> </w:t>
      </w:r>
      <w:r>
        <w:rPr>
          <w:spacing w:val="-2"/>
          <w:lang w:eastAsia="en-US"/>
        </w:rPr>
        <w:t xml:space="preserve">Nisan </w:t>
      </w:r>
      <w:r w:rsidRPr="00426372">
        <w:rPr>
          <w:spacing w:val="-2"/>
          <w:lang w:eastAsia="en-US"/>
        </w:rPr>
        <w:t xml:space="preserve">2023 tarihli </w:t>
      </w:r>
      <w:r>
        <w:rPr>
          <w:spacing w:val="-2"/>
          <w:lang w:eastAsia="en-US"/>
        </w:rPr>
        <w:t>Kırk</w:t>
      </w:r>
      <w:r w:rsidRPr="00426372">
        <w:rPr>
          <w:spacing w:val="-2"/>
          <w:lang w:eastAsia="en-US"/>
        </w:rPr>
        <w:t>beşinci Birleşiminde Oy</w:t>
      </w:r>
      <w:r>
        <w:rPr>
          <w:spacing w:val="-2"/>
          <w:lang w:eastAsia="en-US"/>
        </w:rPr>
        <w:t xml:space="preserve">çokluğuyla </w:t>
      </w:r>
      <w:r w:rsidRPr="00426372">
        <w:rPr>
          <w:spacing w:val="-2"/>
          <w:lang w:eastAsia="en-US"/>
        </w:rPr>
        <w:t>kabul olunan “</w:t>
      </w:r>
      <w:r w:rsidRPr="00426372">
        <w:rPr>
          <w:bCs/>
          <w:spacing w:val="-2"/>
          <w:lang w:val="en-US" w:eastAsia="en-US"/>
        </w:rPr>
        <w:t>Deprem ve Diğer Doğal Afetlere Yönelik Mali Yardım ve Hazırlık Yasası</w:t>
      </w:r>
      <w:r>
        <w:rPr>
          <w:bCs/>
          <w:spacing w:val="-2"/>
          <w:lang w:val="en-US" w:eastAsia="en-US"/>
        </w:rPr>
        <w:t>”</w:t>
      </w:r>
      <w:r w:rsidRPr="00426372">
        <w:rPr>
          <w:bCs/>
          <w:spacing w:val="-2"/>
          <w:lang w:val="en-US" w:eastAsia="en-US"/>
        </w:rPr>
        <w:t xml:space="preserve"> </w:t>
      </w:r>
      <w:r w:rsidRPr="00426372">
        <w:rPr>
          <w:spacing w:val="-2"/>
          <w:lang w:eastAsia="en-US"/>
        </w:rPr>
        <w:t>Anayasanın 94'üncü maddesinin (1)'inci fıkrası gereğince Kuzey Kıbrıs Türk Cumhuriyeti Cumhurbaşkanı tarafından Resmi Gazete'de yayımlanmak suretiyle ilan olunur.</w:t>
      </w:r>
    </w:p>
    <w:p w:rsidR="00426372" w:rsidRPr="00426372" w:rsidRDefault="00426372" w:rsidP="00426372">
      <w:pPr>
        <w:jc w:val="both"/>
        <w:rPr>
          <w:spacing w:val="-2"/>
          <w:lang w:eastAsia="en-US"/>
        </w:rPr>
      </w:pPr>
    </w:p>
    <w:p w:rsidR="00426372" w:rsidRPr="00426372" w:rsidRDefault="00426372" w:rsidP="00426372">
      <w:pPr>
        <w:jc w:val="both"/>
        <w:rPr>
          <w:spacing w:val="-2"/>
          <w:lang w:eastAsia="en-US"/>
        </w:rPr>
      </w:pPr>
    </w:p>
    <w:p w:rsidR="00426372" w:rsidRPr="00BE5266" w:rsidRDefault="00426372" w:rsidP="00426372">
      <w:pPr>
        <w:jc w:val="center"/>
        <w:rPr>
          <w:b/>
          <w:spacing w:val="-2"/>
          <w:lang w:eastAsia="en-US"/>
        </w:rPr>
      </w:pPr>
      <w:r w:rsidRPr="00BE5266">
        <w:rPr>
          <w:b/>
          <w:spacing w:val="-2"/>
          <w:lang w:eastAsia="en-US"/>
        </w:rPr>
        <w:t>Sayı: 15/2023</w:t>
      </w:r>
    </w:p>
    <w:p w:rsidR="00426372" w:rsidRPr="00BE5266" w:rsidRDefault="00426372" w:rsidP="00426372">
      <w:pPr>
        <w:jc w:val="both"/>
        <w:rPr>
          <w:b/>
          <w:spacing w:val="-2"/>
          <w:lang w:eastAsia="en-US"/>
        </w:rPr>
      </w:pPr>
    </w:p>
    <w:p w:rsidR="00426372" w:rsidRPr="00BE5266" w:rsidRDefault="00BB3735" w:rsidP="00BB3735">
      <w:pPr>
        <w:jc w:val="center"/>
        <w:rPr>
          <w:b/>
        </w:rPr>
      </w:pPr>
      <w:r w:rsidRPr="00BE5266">
        <w:rPr>
          <w:b/>
        </w:rPr>
        <w:t>(32/2023 sayılı Değişiklik Yasasıyla değiştirilmiş ve birleştirilmiş şekliyle)</w:t>
      </w:r>
    </w:p>
    <w:p w:rsidR="00BB3735" w:rsidRDefault="00BB3735" w:rsidP="00BB3735">
      <w:pPr>
        <w:jc w:val="center"/>
      </w:pPr>
    </w:p>
    <w:p w:rsidR="00426372" w:rsidRDefault="00426372" w:rsidP="004253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4"/>
        <w:gridCol w:w="7538"/>
      </w:tblGrid>
      <w:tr w:rsidR="002E54EA" w:rsidTr="00AD6F30">
        <w:tc>
          <w:tcPr>
            <w:tcW w:w="9212" w:type="dxa"/>
            <w:gridSpan w:val="2"/>
          </w:tcPr>
          <w:p w:rsidR="002E54EA" w:rsidRPr="00FF1561" w:rsidRDefault="002E54EA" w:rsidP="002E54EA">
            <w:pPr>
              <w:jc w:val="center"/>
              <w:rPr>
                <w:b/>
              </w:rPr>
            </w:pPr>
            <w:r w:rsidRPr="00FF1561">
              <w:rPr>
                <w:b/>
              </w:rPr>
              <w:t>DEPREM VE DİĞER DOĞAL AFETLERE YÖNELİK</w:t>
            </w:r>
          </w:p>
          <w:p w:rsidR="002E54EA" w:rsidRPr="00FF1561" w:rsidRDefault="002E54EA" w:rsidP="002E54EA">
            <w:pPr>
              <w:jc w:val="center"/>
              <w:rPr>
                <w:b/>
              </w:rPr>
            </w:pPr>
            <w:r w:rsidRPr="00FF1561">
              <w:rPr>
                <w:b/>
              </w:rPr>
              <w:t>MALİ YARDIM VE HAZIRLIK YASASI</w:t>
            </w:r>
          </w:p>
          <w:p w:rsidR="002E54EA" w:rsidRPr="00FF1561" w:rsidRDefault="002E54EA" w:rsidP="002E54EA">
            <w:pPr>
              <w:jc w:val="center"/>
              <w:rPr>
                <w:b/>
              </w:rPr>
            </w:pPr>
          </w:p>
          <w:p w:rsidR="002E54EA" w:rsidRPr="00FF1561" w:rsidRDefault="002E54EA" w:rsidP="002E54EA">
            <w:pPr>
              <w:jc w:val="center"/>
              <w:rPr>
                <w:b/>
              </w:rPr>
            </w:pPr>
            <w:r w:rsidRPr="00FF1561">
              <w:rPr>
                <w:b/>
              </w:rPr>
              <w:t>İÇDÜZENİ</w:t>
            </w:r>
          </w:p>
          <w:p w:rsidR="002E54EA" w:rsidRDefault="002E54EA"/>
          <w:p w:rsidR="002E54EA" w:rsidRDefault="002E54EA"/>
        </w:tc>
      </w:tr>
      <w:tr w:rsidR="0042247D" w:rsidTr="0042531E">
        <w:tc>
          <w:tcPr>
            <w:tcW w:w="1548" w:type="dxa"/>
          </w:tcPr>
          <w:p w:rsidR="0042247D" w:rsidRDefault="0042247D" w:rsidP="000E2941">
            <w:r>
              <w:t>Madde 1.</w:t>
            </w:r>
          </w:p>
        </w:tc>
        <w:tc>
          <w:tcPr>
            <w:tcW w:w="7664" w:type="dxa"/>
          </w:tcPr>
          <w:p w:rsidR="0042247D" w:rsidRDefault="0042247D" w:rsidP="000E2941">
            <w:r>
              <w:t>Kısa İsim</w:t>
            </w:r>
          </w:p>
        </w:tc>
      </w:tr>
      <w:tr w:rsidR="0042247D" w:rsidTr="0042531E">
        <w:tc>
          <w:tcPr>
            <w:tcW w:w="1548" w:type="dxa"/>
            <w:hideMark/>
          </w:tcPr>
          <w:p w:rsidR="0042247D" w:rsidRDefault="0042247D">
            <w:r>
              <w:t>Madde 2.</w:t>
            </w:r>
          </w:p>
        </w:tc>
        <w:tc>
          <w:tcPr>
            <w:tcW w:w="7664" w:type="dxa"/>
            <w:hideMark/>
          </w:tcPr>
          <w:p w:rsidR="0042247D" w:rsidRDefault="0042247D">
            <w:r>
              <w:t>Tefsir</w:t>
            </w:r>
          </w:p>
        </w:tc>
      </w:tr>
      <w:tr w:rsidR="0042247D" w:rsidTr="0042531E">
        <w:tc>
          <w:tcPr>
            <w:tcW w:w="1548" w:type="dxa"/>
            <w:hideMark/>
          </w:tcPr>
          <w:p w:rsidR="0042247D" w:rsidRDefault="0042247D">
            <w:r>
              <w:t>Madde 3.</w:t>
            </w:r>
          </w:p>
        </w:tc>
        <w:tc>
          <w:tcPr>
            <w:tcW w:w="7664" w:type="dxa"/>
            <w:hideMark/>
          </w:tcPr>
          <w:p w:rsidR="0042247D" w:rsidRDefault="0042247D">
            <w:r>
              <w:t>Amaç</w:t>
            </w:r>
          </w:p>
        </w:tc>
      </w:tr>
      <w:tr w:rsidR="0042247D" w:rsidTr="0042531E">
        <w:tc>
          <w:tcPr>
            <w:tcW w:w="1548" w:type="dxa"/>
          </w:tcPr>
          <w:p w:rsidR="0042247D" w:rsidRDefault="0042247D">
            <w:r>
              <w:t>Madde 4.</w:t>
            </w:r>
          </w:p>
        </w:tc>
        <w:tc>
          <w:tcPr>
            <w:tcW w:w="7664" w:type="dxa"/>
          </w:tcPr>
          <w:p w:rsidR="0042247D" w:rsidRDefault="0042247D">
            <w:r>
              <w:t>Kapsam</w:t>
            </w:r>
          </w:p>
        </w:tc>
      </w:tr>
      <w:tr w:rsidR="0042247D" w:rsidTr="00D41471">
        <w:tc>
          <w:tcPr>
            <w:tcW w:w="1548" w:type="dxa"/>
            <w:hideMark/>
          </w:tcPr>
          <w:p w:rsidR="0042247D" w:rsidRDefault="0042247D">
            <w:r>
              <w:t>Madde 5.</w:t>
            </w:r>
          </w:p>
        </w:tc>
        <w:tc>
          <w:tcPr>
            <w:tcW w:w="7664" w:type="dxa"/>
          </w:tcPr>
          <w:p w:rsidR="0042247D" w:rsidRDefault="00D6339A" w:rsidP="00D41471">
            <w:r>
              <w:t>Komisyonun</w:t>
            </w:r>
            <w:r w:rsidR="00D41471">
              <w:t xml:space="preserve"> Oluşumu</w:t>
            </w:r>
          </w:p>
        </w:tc>
      </w:tr>
      <w:tr w:rsidR="0042247D" w:rsidTr="0042531E">
        <w:tc>
          <w:tcPr>
            <w:tcW w:w="1548" w:type="dxa"/>
            <w:hideMark/>
          </w:tcPr>
          <w:p w:rsidR="0042247D" w:rsidRDefault="0042247D">
            <w:r>
              <w:t>Madde 6.</w:t>
            </w:r>
          </w:p>
        </w:tc>
        <w:tc>
          <w:tcPr>
            <w:tcW w:w="7664" w:type="dxa"/>
          </w:tcPr>
          <w:p w:rsidR="0042247D" w:rsidRDefault="00D6339A" w:rsidP="00B2799C">
            <w:pPr>
              <w:jc w:val="both"/>
            </w:pPr>
            <w:r>
              <w:t>Komisyona</w:t>
            </w:r>
            <w:r w:rsidR="00917F0D">
              <w:t xml:space="preserve"> İlişkin Kurallar</w:t>
            </w:r>
          </w:p>
        </w:tc>
      </w:tr>
      <w:tr w:rsidR="0042247D" w:rsidTr="0042531E">
        <w:tc>
          <w:tcPr>
            <w:tcW w:w="1548" w:type="dxa"/>
          </w:tcPr>
          <w:p w:rsidR="0042247D" w:rsidRDefault="0042247D">
            <w:r>
              <w:t>Madde 7.</w:t>
            </w:r>
          </w:p>
        </w:tc>
        <w:tc>
          <w:tcPr>
            <w:tcW w:w="7664" w:type="dxa"/>
          </w:tcPr>
          <w:p w:rsidR="0042247D" w:rsidRDefault="00BD4C99" w:rsidP="00937091">
            <w:r>
              <w:t>Kesinti</w:t>
            </w:r>
            <w:r w:rsidR="00937091">
              <w:t>lere</w:t>
            </w:r>
            <w:r>
              <w:t xml:space="preserve"> ve Katkı</w:t>
            </w:r>
            <w:r w:rsidR="00937091">
              <w:t>lara</w:t>
            </w:r>
            <w:r>
              <w:t xml:space="preserve"> </w:t>
            </w:r>
            <w:r w:rsidR="00937091">
              <w:t xml:space="preserve">İlişkin Kurallar </w:t>
            </w:r>
          </w:p>
        </w:tc>
      </w:tr>
      <w:tr w:rsidR="0042247D" w:rsidTr="0042531E">
        <w:tc>
          <w:tcPr>
            <w:tcW w:w="1548" w:type="dxa"/>
          </w:tcPr>
          <w:p w:rsidR="0042247D" w:rsidRDefault="0042247D">
            <w:r>
              <w:t>Madde 8.</w:t>
            </w:r>
          </w:p>
        </w:tc>
        <w:tc>
          <w:tcPr>
            <w:tcW w:w="7664" w:type="dxa"/>
          </w:tcPr>
          <w:p w:rsidR="0042247D" w:rsidRDefault="00754639" w:rsidP="0042531E">
            <w:r w:rsidRPr="00754639">
              <w:t>Gelir Kesintileri ve Katkıların Tahsiline İlişkin</w:t>
            </w:r>
            <w:r>
              <w:t xml:space="preserve"> Kurallar</w:t>
            </w:r>
          </w:p>
        </w:tc>
      </w:tr>
      <w:tr w:rsidR="0042247D" w:rsidTr="0042531E">
        <w:tc>
          <w:tcPr>
            <w:tcW w:w="1548" w:type="dxa"/>
          </w:tcPr>
          <w:p w:rsidR="0042247D" w:rsidRDefault="0042247D">
            <w:r>
              <w:t>Madde 9.</w:t>
            </w:r>
          </w:p>
        </w:tc>
        <w:tc>
          <w:tcPr>
            <w:tcW w:w="7664" w:type="dxa"/>
          </w:tcPr>
          <w:p w:rsidR="0042247D" w:rsidRPr="0042531E" w:rsidRDefault="00FA6CBD" w:rsidP="00FA6CBD">
            <w:pPr>
              <w:jc w:val="both"/>
              <w:rPr>
                <w:color w:val="000000"/>
              </w:rPr>
            </w:pPr>
            <w:r w:rsidRPr="00FA6CBD">
              <w:rPr>
                <w:color w:val="000000"/>
              </w:rPr>
              <w:t>Gelir ve Gider Hesaplarına İlişkin Kalemler, Harcama ve Uygulanacak</w:t>
            </w:r>
            <w:r>
              <w:t xml:space="preserve"> </w:t>
            </w:r>
            <w:r w:rsidRPr="00FA6CBD">
              <w:rPr>
                <w:color w:val="000000"/>
              </w:rPr>
              <w:t>Mevzuat</w:t>
            </w:r>
          </w:p>
        </w:tc>
      </w:tr>
      <w:tr w:rsidR="0042247D" w:rsidTr="0042531E">
        <w:tc>
          <w:tcPr>
            <w:tcW w:w="1548" w:type="dxa"/>
          </w:tcPr>
          <w:p w:rsidR="0042247D" w:rsidRDefault="0042247D">
            <w:r>
              <w:t>Madde 10.</w:t>
            </w:r>
          </w:p>
        </w:tc>
        <w:tc>
          <w:tcPr>
            <w:tcW w:w="7664" w:type="dxa"/>
          </w:tcPr>
          <w:p w:rsidR="0042247D" w:rsidRDefault="00595146" w:rsidP="00595146">
            <w:pPr>
              <w:jc w:val="both"/>
              <w:rPr>
                <w:color w:val="000000"/>
              </w:rPr>
            </w:pPr>
            <w:r w:rsidRPr="00595146">
              <w:rPr>
                <w:color w:val="000000"/>
              </w:rPr>
              <w:t>Ödenecek Miktarların</w:t>
            </w:r>
            <w:r>
              <w:rPr>
                <w:color w:val="000000"/>
              </w:rPr>
              <w:t xml:space="preserve"> </w:t>
            </w:r>
            <w:r w:rsidRPr="00595146">
              <w:rPr>
                <w:color w:val="000000"/>
              </w:rPr>
              <w:t>Vergi Uygulamalarında Gider Olarak Kabul</w:t>
            </w:r>
            <w:r>
              <w:rPr>
                <w:color w:val="000000"/>
              </w:rPr>
              <w:t xml:space="preserve"> </w:t>
            </w:r>
            <w:r w:rsidRPr="00595146">
              <w:rPr>
                <w:color w:val="000000"/>
              </w:rPr>
              <w:t>Edilmeyeceği</w:t>
            </w:r>
          </w:p>
        </w:tc>
      </w:tr>
      <w:tr w:rsidR="0042247D" w:rsidTr="0042531E">
        <w:tc>
          <w:tcPr>
            <w:tcW w:w="1548" w:type="dxa"/>
          </w:tcPr>
          <w:p w:rsidR="0042247D" w:rsidRDefault="0042247D" w:rsidP="00E16215">
            <w:r>
              <w:t>Madde 11.</w:t>
            </w:r>
          </w:p>
        </w:tc>
        <w:tc>
          <w:tcPr>
            <w:tcW w:w="7664" w:type="dxa"/>
          </w:tcPr>
          <w:p w:rsidR="0042247D" w:rsidRDefault="00595146" w:rsidP="00595146">
            <w:pPr>
              <w:rPr>
                <w:color w:val="000000"/>
              </w:rPr>
            </w:pPr>
            <w:r w:rsidRPr="00595146">
              <w:rPr>
                <w:color w:val="000000"/>
              </w:rPr>
              <w:t>Yapılacak Kesintiler, Katkılar ve Ödemelerin</w:t>
            </w:r>
            <w:r>
              <w:rPr>
                <w:color w:val="000000"/>
              </w:rPr>
              <w:t xml:space="preserve"> </w:t>
            </w:r>
            <w:r w:rsidRPr="00595146">
              <w:rPr>
                <w:color w:val="000000"/>
              </w:rPr>
              <w:t>Süresi</w:t>
            </w:r>
          </w:p>
        </w:tc>
      </w:tr>
      <w:tr w:rsidR="00595146" w:rsidTr="0042531E">
        <w:tc>
          <w:tcPr>
            <w:tcW w:w="1548" w:type="dxa"/>
          </w:tcPr>
          <w:p w:rsidR="00595146" w:rsidRDefault="00595146" w:rsidP="00E16215">
            <w:r>
              <w:t>Madde 12.</w:t>
            </w:r>
          </w:p>
        </w:tc>
        <w:tc>
          <w:tcPr>
            <w:tcW w:w="7664" w:type="dxa"/>
          </w:tcPr>
          <w:p w:rsidR="00595146" w:rsidRPr="00A73B9F" w:rsidRDefault="00595146" w:rsidP="00064C2C">
            <w:r w:rsidRPr="00A73B9F">
              <w:t>Yürütme Yetkisi</w:t>
            </w:r>
          </w:p>
        </w:tc>
      </w:tr>
      <w:tr w:rsidR="00595146" w:rsidTr="0042531E">
        <w:tc>
          <w:tcPr>
            <w:tcW w:w="1548" w:type="dxa"/>
          </w:tcPr>
          <w:p w:rsidR="00595146" w:rsidRDefault="00595146" w:rsidP="00766E84">
            <w:r>
              <w:t>Madde 13.</w:t>
            </w:r>
          </w:p>
        </w:tc>
        <w:tc>
          <w:tcPr>
            <w:tcW w:w="7664" w:type="dxa"/>
          </w:tcPr>
          <w:p w:rsidR="00595146" w:rsidRDefault="00595146" w:rsidP="00064C2C">
            <w:r w:rsidRPr="00A73B9F">
              <w:t>Yürürlüğe Giriş</w:t>
            </w:r>
          </w:p>
        </w:tc>
      </w:tr>
    </w:tbl>
    <w:p w:rsidR="00E40C2E" w:rsidRDefault="00E40C2E" w:rsidP="00595146"/>
    <w:p w:rsidR="00E40C2E" w:rsidRDefault="00E40C2E">
      <w:pPr>
        <w:spacing w:after="200" w:line="276" w:lineRule="auto"/>
      </w:pPr>
      <w:r>
        <w:br w:type="page"/>
      </w: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258"/>
      </w:tblGrid>
      <w:tr w:rsidR="00E40C2E" w:rsidRPr="00E40C2E" w:rsidTr="00432509">
        <w:tc>
          <w:tcPr>
            <w:tcW w:w="9351" w:type="dxa"/>
            <w:gridSpan w:val="2"/>
          </w:tcPr>
          <w:p w:rsidR="00E40C2E" w:rsidRPr="00E40C2E" w:rsidRDefault="00E40C2E" w:rsidP="00E40C2E">
            <w:pPr>
              <w:jc w:val="center"/>
              <w:rPr>
                <w:bCs/>
                <w:lang w:val="en-US"/>
              </w:rPr>
            </w:pPr>
            <w:r w:rsidRPr="00E40C2E">
              <w:rPr>
                <w:bCs/>
                <w:lang w:val="en-US"/>
              </w:rPr>
              <w:lastRenderedPageBreak/>
              <w:t>DEPREM VE DİĞER DOĞAL AFETLERE YÖNELİK</w:t>
            </w:r>
          </w:p>
          <w:p w:rsidR="00E40C2E" w:rsidRPr="00E40C2E" w:rsidRDefault="00E40C2E" w:rsidP="00E40C2E">
            <w:pPr>
              <w:jc w:val="center"/>
              <w:rPr>
                <w:bCs/>
                <w:lang w:val="en-US"/>
              </w:rPr>
            </w:pPr>
            <w:r w:rsidRPr="00E40C2E">
              <w:rPr>
                <w:bCs/>
                <w:lang w:val="en-US"/>
              </w:rPr>
              <w:t>MALİ YARDIM VE HAZIRLIK YASASI</w:t>
            </w:r>
          </w:p>
          <w:p w:rsidR="00E40C2E" w:rsidRPr="00E40C2E" w:rsidRDefault="00E40C2E" w:rsidP="00E40C2E">
            <w:pPr>
              <w:rPr>
                <w:lang w:val="en-US"/>
              </w:rPr>
            </w:pPr>
          </w:p>
        </w:tc>
      </w:tr>
      <w:tr w:rsidR="00E40C2E" w:rsidRPr="00E40C2E" w:rsidTr="00432509">
        <w:tc>
          <w:tcPr>
            <w:tcW w:w="2093" w:type="dxa"/>
          </w:tcPr>
          <w:p w:rsidR="00E40C2E" w:rsidRPr="00E40C2E" w:rsidRDefault="00E40C2E" w:rsidP="00E40C2E">
            <w:pPr>
              <w:rPr>
                <w:lang w:val="en-US"/>
              </w:rPr>
            </w:pPr>
          </w:p>
          <w:p w:rsidR="00E40C2E" w:rsidRPr="00E40C2E" w:rsidRDefault="00E40C2E" w:rsidP="00E40C2E">
            <w:pPr>
              <w:rPr>
                <w:lang w:val="en-US"/>
              </w:rPr>
            </w:pPr>
          </w:p>
        </w:tc>
        <w:tc>
          <w:tcPr>
            <w:tcW w:w="7258" w:type="dxa"/>
          </w:tcPr>
          <w:p w:rsidR="00E40C2E" w:rsidRPr="00E40C2E" w:rsidRDefault="00E40C2E" w:rsidP="00E40C2E">
            <w:pPr>
              <w:rPr>
                <w:lang w:val="en-US"/>
              </w:rPr>
            </w:pPr>
            <w:r w:rsidRPr="00E40C2E">
              <w:rPr>
                <w:lang w:val="en-US"/>
              </w:rPr>
              <w:t xml:space="preserve">      Kuzey Kıbrıs Türk Cumhuriyeti Cumhuriyet Meclisi aşağıdaki Yasayı yapar:</w:t>
            </w:r>
          </w:p>
        </w:tc>
      </w:tr>
      <w:tr w:rsidR="00E40C2E" w:rsidRPr="00E40C2E" w:rsidTr="00432509">
        <w:tc>
          <w:tcPr>
            <w:tcW w:w="2093" w:type="dxa"/>
          </w:tcPr>
          <w:p w:rsidR="00E40C2E" w:rsidRPr="00E40C2E" w:rsidRDefault="00E40C2E" w:rsidP="00E40C2E">
            <w:pPr>
              <w:rPr>
                <w:lang w:val="en-US"/>
              </w:rPr>
            </w:pPr>
          </w:p>
        </w:tc>
        <w:tc>
          <w:tcPr>
            <w:tcW w:w="7258" w:type="dxa"/>
          </w:tcPr>
          <w:p w:rsidR="00E40C2E" w:rsidRPr="00E40C2E" w:rsidRDefault="00E40C2E" w:rsidP="00E40C2E">
            <w:pPr>
              <w:rPr>
                <w:lang w:val="en-US"/>
              </w:rPr>
            </w:pPr>
          </w:p>
        </w:tc>
      </w:tr>
      <w:tr w:rsidR="00E40C2E" w:rsidRPr="00E40C2E" w:rsidTr="00432509">
        <w:tc>
          <w:tcPr>
            <w:tcW w:w="2093" w:type="dxa"/>
          </w:tcPr>
          <w:p w:rsidR="00E40C2E" w:rsidRPr="00E40C2E" w:rsidRDefault="00E40C2E" w:rsidP="00E40C2E">
            <w:pPr>
              <w:rPr>
                <w:lang w:val="en-US"/>
              </w:rPr>
            </w:pPr>
            <w:r w:rsidRPr="00E40C2E">
              <w:rPr>
                <w:lang w:val="en-US"/>
              </w:rPr>
              <w:t xml:space="preserve">Kısa İsim </w:t>
            </w:r>
          </w:p>
        </w:tc>
        <w:tc>
          <w:tcPr>
            <w:tcW w:w="7258" w:type="dxa"/>
          </w:tcPr>
          <w:p w:rsidR="00E40C2E" w:rsidRPr="00E40C2E" w:rsidRDefault="00E40C2E" w:rsidP="00E40C2E">
            <w:pPr>
              <w:rPr>
                <w:lang w:val="en-US"/>
              </w:rPr>
            </w:pPr>
            <w:r w:rsidRPr="00E40C2E">
              <w:rPr>
                <w:lang w:val="en-US"/>
              </w:rPr>
              <w:t xml:space="preserve">1. Bu Yasa, </w:t>
            </w:r>
            <w:r w:rsidRPr="00E40C2E">
              <w:rPr>
                <w:bCs/>
                <w:lang w:val="en-US"/>
              </w:rPr>
              <w:t>Deprem ve Diğer Doğal Afetlere Yönelik Mali Yardım ve Hazırlık Yasası olarak isimlendirilir</w:t>
            </w:r>
            <w:r w:rsidRPr="00E40C2E">
              <w:rPr>
                <w:lang w:val="en-US"/>
              </w:rPr>
              <w:t>.</w:t>
            </w:r>
          </w:p>
          <w:p w:rsidR="00E40C2E" w:rsidRPr="00E40C2E" w:rsidRDefault="00E40C2E" w:rsidP="00E40C2E">
            <w:pPr>
              <w:rPr>
                <w:lang w:val="en-US"/>
              </w:rPr>
            </w:pPr>
          </w:p>
        </w:tc>
      </w:tr>
      <w:tr w:rsidR="00E40C2E" w:rsidRPr="00E40C2E" w:rsidTr="00432509">
        <w:tc>
          <w:tcPr>
            <w:tcW w:w="2093" w:type="dxa"/>
          </w:tcPr>
          <w:p w:rsidR="00E40C2E" w:rsidRPr="00E40C2E" w:rsidRDefault="00E40C2E" w:rsidP="00E40C2E">
            <w:pPr>
              <w:rPr>
                <w:lang w:val="en-US"/>
              </w:rPr>
            </w:pPr>
            <w:r w:rsidRPr="00E40C2E">
              <w:rPr>
                <w:lang w:val="en-US"/>
              </w:rPr>
              <w:t>Tefsir</w:t>
            </w:r>
          </w:p>
        </w:tc>
        <w:tc>
          <w:tcPr>
            <w:tcW w:w="7258" w:type="dxa"/>
          </w:tcPr>
          <w:p w:rsidR="00E40C2E" w:rsidRPr="00E40C2E" w:rsidRDefault="00E40C2E" w:rsidP="00E40C2E">
            <w:pPr>
              <w:rPr>
                <w:lang w:val="en-US"/>
              </w:rPr>
            </w:pPr>
            <w:r w:rsidRPr="00E40C2E">
              <w:rPr>
                <w:lang w:val="en-US"/>
              </w:rPr>
              <w:t>2. Bu Yasada metin başka türlü gerektirmedikçe:</w:t>
            </w:r>
          </w:p>
          <w:p w:rsidR="00E40C2E" w:rsidRPr="00E40C2E" w:rsidRDefault="00E40C2E" w:rsidP="00E40C2E">
            <w:pPr>
              <w:rPr>
                <w:lang w:val="en-US"/>
              </w:rPr>
            </w:pPr>
            <w:r w:rsidRPr="00E40C2E">
              <w:rPr>
                <w:lang w:val="en-US"/>
              </w:rPr>
              <w:t>“Bakanlık”, Maliye İşleriyle Görevli Bakanlığı anlatır.</w:t>
            </w:r>
          </w:p>
          <w:p w:rsidR="00E40C2E" w:rsidRPr="00E40C2E" w:rsidRDefault="00E40C2E" w:rsidP="00E40C2E">
            <w:pPr>
              <w:rPr>
                <w:lang w:val="en-US"/>
              </w:rPr>
            </w:pPr>
            <w:r w:rsidRPr="00E40C2E">
              <w:rPr>
                <w:lang w:val="en-US"/>
              </w:rPr>
              <w:t xml:space="preserve">“Daire”, Sosyal Sigortalar Dairesini anlatır. </w:t>
            </w:r>
          </w:p>
          <w:p w:rsidR="00E40C2E" w:rsidRPr="00E40C2E" w:rsidRDefault="00E40C2E" w:rsidP="00E40C2E">
            <w:pPr>
              <w:rPr>
                <w:lang w:val="en-US"/>
              </w:rPr>
            </w:pPr>
            <w:r w:rsidRPr="00E40C2E">
              <w:rPr>
                <w:lang w:val="en-US"/>
              </w:rPr>
              <w:t xml:space="preserve">“Komisyon”, bu Yasanın 5’inci maddesi uyarınca oluşturulan Deprem  </w:t>
            </w:r>
          </w:p>
          <w:p w:rsidR="00E40C2E" w:rsidRPr="00E40C2E" w:rsidRDefault="00E40C2E" w:rsidP="00E40C2E">
            <w:pPr>
              <w:rPr>
                <w:lang w:val="en-US"/>
              </w:rPr>
            </w:pPr>
            <w:r w:rsidRPr="00E40C2E">
              <w:rPr>
                <w:lang w:val="en-US"/>
              </w:rPr>
              <w:t xml:space="preserve"> ve Doğal Afet Değerlendirme ve İzleme Komisyonunu anlatır.</w:t>
            </w:r>
          </w:p>
          <w:p w:rsidR="00E40C2E" w:rsidRPr="00E40C2E" w:rsidRDefault="00E40C2E" w:rsidP="00E40C2E">
            <w:pPr>
              <w:rPr>
                <w:lang w:val="en-US"/>
              </w:rPr>
            </w:pPr>
          </w:p>
        </w:tc>
      </w:tr>
      <w:tr w:rsidR="00E40C2E" w:rsidRPr="00E40C2E" w:rsidTr="00432509">
        <w:tc>
          <w:tcPr>
            <w:tcW w:w="2093" w:type="dxa"/>
          </w:tcPr>
          <w:p w:rsidR="00E40C2E" w:rsidRPr="00E40C2E" w:rsidRDefault="00E40C2E" w:rsidP="00E40C2E">
            <w:pPr>
              <w:rPr>
                <w:lang w:val="en-US"/>
              </w:rPr>
            </w:pPr>
            <w:r w:rsidRPr="00E40C2E">
              <w:rPr>
                <w:lang w:val="en-US"/>
              </w:rPr>
              <w:t>Amaç</w:t>
            </w:r>
          </w:p>
        </w:tc>
        <w:tc>
          <w:tcPr>
            <w:tcW w:w="7258" w:type="dxa"/>
          </w:tcPr>
          <w:p w:rsidR="00E40C2E" w:rsidRPr="00E40C2E" w:rsidRDefault="00E40C2E" w:rsidP="00E40C2E">
            <w:pPr>
              <w:rPr>
                <w:bCs/>
                <w:lang w:val="en-US"/>
              </w:rPr>
            </w:pPr>
            <w:r w:rsidRPr="00E40C2E">
              <w:rPr>
                <w:lang w:val="en-US"/>
              </w:rPr>
              <w:t xml:space="preserve">3. </w:t>
            </w:r>
            <w:r w:rsidRPr="00E40C2E">
              <w:rPr>
                <w:bCs/>
                <w:lang w:val="en-US"/>
              </w:rPr>
              <w:t>Bu Yasa, Türkiye Cumhuriyetinde 6 Şubat 2023 tarihinde meydana gelen depremden dolayı, depremde zarar gören kişilerin barınma ihtiyaçlarının karşılanması, Kuzey Kıbrıs Türk Cumhuriyetine gelen depremzedelerin acil iaşe, ibate, sağlık ve eğitim harcamalarına katkı yapılması, depremden doğrudan etkilenen Kuzey Kıbrıs Türk Cumhuriyeti yurttaşlarının desteklenmesi, Kuzey Kıbrıs Türk Cumhuriyetinde meydana gelebilecek deprem ve diğer doğal afetlerle mücadele kapsamında arama kurtarma, sağlık, geçici zorunlu barınma ve eğitim alanlarındaki çalışmaların yapılması ve bu alanlardaki ihtiyaçların giderilmesi yanı sıra yerel yönetimlerin bu alanlarda yapacağı çalışmalara katkı yapılmasını sağlamaya yönelik kaynak yaratılmasını amaçlamaktadır.</w:t>
            </w:r>
          </w:p>
          <w:p w:rsidR="00E40C2E" w:rsidRPr="00E40C2E" w:rsidRDefault="00E40C2E" w:rsidP="00E40C2E">
            <w:pPr>
              <w:rPr>
                <w:lang w:val="en-US"/>
              </w:rPr>
            </w:pPr>
          </w:p>
        </w:tc>
      </w:tr>
      <w:tr w:rsidR="00E40C2E" w:rsidRPr="00E40C2E" w:rsidTr="00432509">
        <w:trPr>
          <w:trHeight w:val="872"/>
        </w:trPr>
        <w:tc>
          <w:tcPr>
            <w:tcW w:w="2093" w:type="dxa"/>
          </w:tcPr>
          <w:p w:rsidR="00E40C2E" w:rsidRPr="00E40C2E" w:rsidRDefault="00E40C2E" w:rsidP="00E40C2E">
            <w:pPr>
              <w:rPr>
                <w:lang w:val="en-US"/>
              </w:rPr>
            </w:pPr>
            <w:r w:rsidRPr="00E40C2E">
              <w:rPr>
                <w:lang w:val="en-US"/>
              </w:rPr>
              <w:t>Kapsam</w:t>
            </w:r>
          </w:p>
          <w:p w:rsidR="00E40C2E" w:rsidRPr="00E40C2E" w:rsidRDefault="00E40C2E" w:rsidP="00E40C2E">
            <w:pPr>
              <w:rPr>
                <w:lang w:val="en-US"/>
              </w:rPr>
            </w:pPr>
            <w:r w:rsidRPr="00E40C2E">
              <w:rPr>
                <w:lang w:val="en-US"/>
              </w:rPr>
              <w:t>37/1975</w:t>
            </w:r>
          </w:p>
          <w:p w:rsidR="00E40C2E" w:rsidRPr="00E40C2E" w:rsidRDefault="00E40C2E" w:rsidP="00E40C2E">
            <w:pPr>
              <w:rPr>
                <w:lang w:val="en-US"/>
              </w:rPr>
            </w:pPr>
            <w:r w:rsidRPr="00E40C2E">
              <w:rPr>
                <w:lang w:val="en-US"/>
              </w:rPr>
              <w:t xml:space="preserve">    32/1977</w:t>
            </w:r>
          </w:p>
          <w:p w:rsidR="00E40C2E" w:rsidRPr="00E40C2E" w:rsidRDefault="00E40C2E" w:rsidP="00E40C2E">
            <w:pPr>
              <w:rPr>
                <w:lang w:val="en-US"/>
              </w:rPr>
            </w:pPr>
            <w:r w:rsidRPr="00E40C2E">
              <w:rPr>
                <w:lang w:val="en-US"/>
              </w:rPr>
              <w:t xml:space="preserve">    49/1977</w:t>
            </w:r>
          </w:p>
          <w:p w:rsidR="00E40C2E" w:rsidRPr="00E40C2E" w:rsidRDefault="00E40C2E" w:rsidP="00E40C2E">
            <w:pPr>
              <w:rPr>
                <w:lang w:val="en-US"/>
              </w:rPr>
            </w:pPr>
            <w:r w:rsidRPr="00E40C2E">
              <w:rPr>
                <w:lang w:val="en-US"/>
              </w:rPr>
              <w:t xml:space="preserve">    15/2005</w:t>
            </w:r>
          </w:p>
        </w:tc>
        <w:tc>
          <w:tcPr>
            <w:tcW w:w="7258" w:type="dxa"/>
          </w:tcPr>
          <w:p w:rsidR="00E40C2E" w:rsidRPr="00E40C2E" w:rsidRDefault="00E40C2E" w:rsidP="00E40C2E">
            <w:pPr>
              <w:rPr>
                <w:bCs/>
                <w:lang w:val="en-US"/>
              </w:rPr>
            </w:pPr>
            <w:r w:rsidRPr="00E40C2E">
              <w:rPr>
                <w:bCs/>
                <w:lang w:val="en-US"/>
              </w:rPr>
              <w:t>4. Bu Yasa, Devletten, belediyelerden, belediyelerin oluşturdukları birlikler ve kurdukları şirketlerden, Kamu İktisadi Teşebbüsleri (Yönetim, Denetim ve Gözetim) Yasası kapsamındaki kamu iktisadi teşebbüslerinden, kendi özel yasası ile kurulmuş olan kamu tüzel kişilerinden, döner sermayeli kuruluşlardan, Vakıflar Örgütü ve Din İşleri Dairesinden, kooperatiflerden, bankalardan, herhangi bir yasa altında oluşturulan komite, komisyon, encümen veya makamlardan, idari koordinasyon yönünden Cumhurbaşkanlığı, Başbakanlık ve Bakanlıklara bağlı ve/veya ilgili kurum ve kuruluşlardan maaş ve/veya ücret alan kişilerin, sosyal sigorta emeklilerinin ve özel sektör çalışanlarının maaş, ücret ve maaş nitelikli ödemeler ile emekli maaşlarından yapılacak kesintilere, bu Yasa uyarınca yapılacak diğer kesinti ve katkılara, elde edilecek kaynağın kullanımına, harcanmasına,  izlenmesine ve  Komisyona ilişkin kuralları  kapsar.</w:t>
            </w:r>
          </w:p>
        </w:tc>
      </w:tr>
      <w:tr w:rsidR="00E40C2E" w:rsidRPr="00E40C2E" w:rsidTr="00432509">
        <w:trPr>
          <w:trHeight w:val="315"/>
        </w:trPr>
        <w:tc>
          <w:tcPr>
            <w:tcW w:w="2093" w:type="dxa"/>
          </w:tcPr>
          <w:p w:rsidR="00E40C2E" w:rsidRPr="00E40C2E" w:rsidRDefault="00E40C2E" w:rsidP="00E40C2E">
            <w:pPr>
              <w:rPr>
                <w:lang w:val="en-US"/>
              </w:rPr>
            </w:pPr>
          </w:p>
        </w:tc>
        <w:tc>
          <w:tcPr>
            <w:tcW w:w="7258" w:type="dxa"/>
          </w:tcPr>
          <w:p w:rsidR="00E40C2E" w:rsidRPr="00E40C2E" w:rsidRDefault="00E40C2E" w:rsidP="00E40C2E">
            <w:pPr>
              <w:rPr>
                <w:lang w:val="en-US"/>
              </w:rPr>
            </w:pPr>
          </w:p>
        </w:tc>
      </w:tr>
    </w:tbl>
    <w:p w:rsidR="00E40C2E" w:rsidRPr="00E40C2E" w:rsidRDefault="00E40C2E" w:rsidP="00E40C2E">
      <w:r w:rsidRPr="00E40C2E">
        <w:br w:type="page"/>
      </w: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709"/>
        <w:gridCol w:w="28"/>
        <w:gridCol w:w="680"/>
        <w:gridCol w:w="29"/>
        <w:gridCol w:w="306"/>
        <w:gridCol w:w="374"/>
        <w:gridCol w:w="5103"/>
        <w:gridCol w:w="29"/>
      </w:tblGrid>
      <w:tr w:rsidR="00E40C2E" w:rsidRPr="00E40C2E" w:rsidTr="00432509">
        <w:trPr>
          <w:trHeight w:val="851"/>
        </w:trPr>
        <w:tc>
          <w:tcPr>
            <w:tcW w:w="2093" w:type="dxa"/>
          </w:tcPr>
          <w:p w:rsidR="00E40C2E" w:rsidRPr="00E40C2E" w:rsidRDefault="00E40C2E" w:rsidP="00E40C2E">
            <w:pPr>
              <w:rPr>
                <w:bCs/>
                <w:lang w:val="en-US"/>
              </w:rPr>
            </w:pPr>
            <w:r w:rsidRPr="00E40C2E">
              <w:rPr>
                <w:bCs/>
                <w:lang w:val="en-US"/>
              </w:rPr>
              <w:lastRenderedPageBreak/>
              <w:t xml:space="preserve">Komisyonun  </w:t>
            </w:r>
          </w:p>
          <w:p w:rsidR="00E40C2E" w:rsidRPr="00E40C2E" w:rsidRDefault="00E40C2E" w:rsidP="00E40C2E">
            <w:pPr>
              <w:rPr>
                <w:lang w:val="en-US"/>
              </w:rPr>
            </w:pPr>
            <w:r w:rsidRPr="00E40C2E">
              <w:rPr>
                <w:bCs/>
                <w:lang w:val="en-US"/>
              </w:rPr>
              <w:t>Oluşumu</w:t>
            </w:r>
          </w:p>
        </w:tc>
        <w:tc>
          <w:tcPr>
            <w:tcW w:w="737" w:type="dxa"/>
            <w:gridSpan w:val="2"/>
          </w:tcPr>
          <w:p w:rsidR="00E40C2E" w:rsidRPr="00E40C2E" w:rsidRDefault="00E40C2E" w:rsidP="00E40C2E">
            <w:pPr>
              <w:rPr>
                <w:lang w:val="en-US"/>
              </w:rPr>
            </w:pPr>
            <w:r w:rsidRPr="00E40C2E">
              <w:rPr>
                <w:lang w:val="en-US"/>
              </w:rPr>
              <w:t xml:space="preserve">5. </w:t>
            </w:r>
          </w:p>
        </w:tc>
        <w:tc>
          <w:tcPr>
            <w:tcW w:w="709" w:type="dxa"/>
            <w:gridSpan w:val="2"/>
          </w:tcPr>
          <w:p w:rsidR="00E40C2E" w:rsidRPr="00E40C2E" w:rsidRDefault="00E40C2E" w:rsidP="00E40C2E">
            <w:pPr>
              <w:rPr>
                <w:lang w:val="en-US"/>
              </w:rPr>
            </w:pPr>
            <w:r w:rsidRPr="00E40C2E">
              <w:rPr>
                <w:lang w:val="en-US"/>
              </w:rPr>
              <w:t>(1)</w:t>
            </w:r>
          </w:p>
        </w:tc>
        <w:tc>
          <w:tcPr>
            <w:tcW w:w="5812" w:type="dxa"/>
            <w:gridSpan w:val="4"/>
          </w:tcPr>
          <w:p w:rsidR="00E40C2E" w:rsidRPr="00E40C2E" w:rsidRDefault="00E40C2E" w:rsidP="00E40C2E">
            <w:pPr>
              <w:rPr>
                <w:lang w:val="en-US"/>
              </w:rPr>
            </w:pPr>
            <w:r w:rsidRPr="00E40C2E">
              <w:rPr>
                <w:lang w:val="en-US"/>
              </w:rPr>
              <w:t>Deprem ve diğer doğal afetlere yönelik mali yardım ve hazırlıklar için yapılacak her türlü çalışmaların yürütülmesi maksadıyla Komisyon oluşturulur.</w:t>
            </w:r>
          </w:p>
        </w:tc>
      </w:tr>
      <w:tr w:rsidR="00E40C2E" w:rsidRPr="00E40C2E" w:rsidTr="00432509">
        <w:trPr>
          <w:trHeight w:val="290"/>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r w:rsidRPr="00E40C2E">
              <w:rPr>
                <w:lang w:val="en-US"/>
              </w:rPr>
              <w:t>(2)</w:t>
            </w:r>
          </w:p>
        </w:tc>
        <w:tc>
          <w:tcPr>
            <w:tcW w:w="5812" w:type="dxa"/>
            <w:gridSpan w:val="4"/>
          </w:tcPr>
          <w:p w:rsidR="00E40C2E" w:rsidRPr="00E40C2E" w:rsidRDefault="00E40C2E" w:rsidP="00E40C2E">
            <w:pPr>
              <w:rPr>
                <w:lang w:val="en-US"/>
              </w:rPr>
            </w:pPr>
            <w:r w:rsidRPr="00E40C2E">
              <w:rPr>
                <w:lang w:val="en-US"/>
              </w:rPr>
              <w:t>Komisyon aşağıdaki kişilerden oluşur:</w:t>
            </w:r>
          </w:p>
        </w:tc>
      </w:tr>
      <w:tr w:rsidR="00E40C2E" w:rsidRPr="00E40C2E" w:rsidTr="00432509">
        <w:trPr>
          <w:trHeight w:val="286"/>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(A)</w:t>
            </w:r>
          </w:p>
        </w:tc>
        <w:tc>
          <w:tcPr>
            <w:tcW w:w="5132" w:type="dxa"/>
            <w:gridSpan w:val="2"/>
          </w:tcPr>
          <w:p w:rsidR="00E40C2E" w:rsidRPr="00E40C2E" w:rsidRDefault="00E40C2E" w:rsidP="00E40C2E">
            <w:pPr>
              <w:rPr>
                <w:lang w:val="en-US"/>
              </w:rPr>
            </w:pPr>
            <w:r w:rsidRPr="00E40C2E">
              <w:rPr>
                <w:lang w:val="en-US"/>
              </w:rPr>
              <w:t>Başbakanlık Müsteşarı (Başkan)</w:t>
            </w:r>
          </w:p>
        </w:tc>
      </w:tr>
      <w:tr w:rsidR="00E40C2E" w:rsidRPr="00E40C2E" w:rsidTr="00432509">
        <w:trPr>
          <w:trHeight w:val="279"/>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(B)</w:t>
            </w:r>
          </w:p>
        </w:tc>
        <w:tc>
          <w:tcPr>
            <w:tcW w:w="5132" w:type="dxa"/>
            <w:gridSpan w:val="2"/>
          </w:tcPr>
          <w:p w:rsidR="00E40C2E" w:rsidRPr="00E40C2E" w:rsidRDefault="00E40C2E" w:rsidP="00E40C2E">
            <w:pPr>
              <w:rPr>
                <w:lang w:val="en-US"/>
              </w:rPr>
            </w:pPr>
            <w:r w:rsidRPr="00E40C2E">
              <w:rPr>
                <w:lang w:val="en-US"/>
              </w:rPr>
              <w:t>Başbakan Yardımcılığı ve Turizm, Kültür, Gençlik ve Çevre Bakanlığında Görevli bir üst kademe yöneticisi (Üye)</w:t>
            </w:r>
          </w:p>
        </w:tc>
      </w:tr>
      <w:tr w:rsidR="00E40C2E" w:rsidRPr="00E40C2E" w:rsidTr="00432509">
        <w:trPr>
          <w:trHeight w:val="427"/>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(C)</w:t>
            </w:r>
          </w:p>
        </w:tc>
        <w:tc>
          <w:tcPr>
            <w:tcW w:w="5132" w:type="dxa"/>
            <w:gridSpan w:val="2"/>
          </w:tcPr>
          <w:p w:rsidR="00E40C2E" w:rsidRPr="00E40C2E" w:rsidRDefault="00E40C2E" w:rsidP="00E40C2E">
            <w:pPr>
              <w:rPr>
                <w:lang w:val="en-US"/>
              </w:rPr>
            </w:pPr>
            <w:r w:rsidRPr="00E40C2E">
              <w:rPr>
                <w:lang w:val="en-US"/>
              </w:rPr>
              <w:t xml:space="preserve">Bayındırlık ve Ulaştırma Bakanlığında Görevli bir  üst kademe yöneticisi (Üye)  </w:t>
            </w:r>
          </w:p>
        </w:tc>
      </w:tr>
      <w:tr w:rsidR="00E40C2E" w:rsidRPr="00E40C2E" w:rsidTr="00432509">
        <w:trPr>
          <w:trHeight w:val="427"/>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(Ç)</w:t>
            </w:r>
          </w:p>
        </w:tc>
        <w:tc>
          <w:tcPr>
            <w:tcW w:w="5132" w:type="dxa"/>
            <w:gridSpan w:val="2"/>
          </w:tcPr>
          <w:p w:rsidR="00E40C2E" w:rsidRPr="00E40C2E" w:rsidRDefault="00E40C2E" w:rsidP="00E40C2E">
            <w:pPr>
              <w:rPr>
                <w:lang w:val="en-US"/>
              </w:rPr>
            </w:pPr>
            <w:r w:rsidRPr="00E40C2E">
              <w:rPr>
                <w:lang w:val="en-US"/>
              </w:rPr>
              <w:t>Bakanlıkta Görevli bir üst kademe yöneticisi (Üye)</w:t>
            </w:r>
          </w:p>
        </w:tc>
      </w:tr>
      <w:tr w:rsidR="00E40C2E" w:rsidRPr="00E40C2E" w:rsidTr="00432509">
        <w:trPr>
          <w:trHeight w:val="427"/>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(D)</w:t>
            </w:r>
          </w:p>
        </w:tc>
        <w:tc>
          <w:tcPr>
            <w:tcW w:w="5132" w:type="dxa"/>
            <w:gridSpan w:val="2"/>
          </w:tcPr>
          <w:p w:rsidR="00E40C2E" w:rsidRPr="00E40C2E" w:rsidRDefault="00E40C2E" w:rsidP="00E40C2E">
            <w:pPr>
              <w:rPr>
                <w:lang w:val="en-US"/>
              </w:rPr>
            </w:pPr>
            <w:r w:rsidRPr="00E40C2E">
              <w:rPr>
                <w:lang w:val="en-US"/>
              </w:rPr>
              <w:t xml:space="preserve">Kıbrıs Türk Mühendis ve Mimar Odaları Birliğinden bir temsilci (Üye) </w:t>
            </w:r>
          </w:p>
        </w:tc>
      </w:tr>
      <w:tr w:rsidR="00E40C2E" w:rsidRPr="00E40C2E" w:rsidTr="00432509">
        <w:trPr>
          <w:trHeight w:val="427"/>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(E)</w:t>
            </w:r>
          </w:p>
        </w:tc>
        <w:tc>
          <w:tcPr>
            <w:tcW w:w="5132" w:type="dxa"/>
            <w:gridSpan w:val="2"/>
          </w:tcPr>
          <w:p w:rsidR="00E40C2E" w:rsidRPr="00E40C2E" w:rsidRDefault="00E40C2E" w:rsidP="00E40C2E">
            <w:pPr>
              <w:rPr>
                <w:lang w:val="en-US"/>
              </w:rPr>
            </w:pPr>
            <w:r w:rsidRPr="00E40C2E">
              <w:rPr>
                <w:lang w:val="en-US"/>
              </w:rPr>
              <w:t>Kıbrıs Türk İnşaat Müteahhitleri Birliğinden bir temsilci (Üye)</w:t>
            </w:r>
          </w:p>
        </w:tc>
      </w:tr>
      <w:tr w:rsidR="00E40C2E" w:rsidRPr="00E40C2E" w:rsidTr="00432509">
        <w:trPr>
          <w:trHeight w:val="222"/>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(F)</w:t>
            </w:r>
          </w:p>
        </w:tc>
        <w:tc>
          <w:tcPr>
            <w:tcW w:w="5132" w:type="dxa"/>
            <w:gridSpan w:val="2"/>
          </w:tcPr>
          <w:p w:rsidR="00E40C2E" w:rsidRPr="00E40C2E" w:rsidRDefault="00E40C2E" w:rsidP="00E40C2E">
            <w:pPr>
              <w:rPr>
                <w:lang w:val="en-US"/>
              </w:rPr>
            </w:pPr>
            <w:r w:rsidRPr="00E40C2E">
              <w:rPr>
                <w:lang w:val="en-US"/>
              </w:rPr>
              <w:t>Kıbrıs Türk Ticaret Odasından bir temsilci (Üye)</w:t>
            </w:r>
          </w:p>
        </w:tc>
      </w:tr>
      <w:tr w:rsidR="00E40C2E" w:rsidRPr="00E40C2E" w:rsidTr="00432509">
        <w:trPr>
          <w:trHeight w:val="427"/>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(G)</w:t>
            </w:r>
          </w:p>
        </w:tc>
        <w:tc>
          <w:tcPr>
            <w:tcW w:w="5132" w:type="dxa"/>
            <w:gridSpan w:val="2"/>
          </w:tcPr>
          <w:p w:rsidR="00E40C2E" w:rsidRPr="00E40C2E" w:rsidRDefault="00E40C2E" w:rsidP="00E40C2E">
            <w:pPr>
              <w:rPr>
                <w:lang w:val="en-US"/>
              </w:rPr>
            </w:pPr>
            <w:r w:rsidRPr="00E40C2E">
              <w:rPr>
                <w:lang w:val="en-US"/>
              </w:rPr>
              <w:t xml:space="preserve">Kamuda örgütlü yetkili sendikaların kendi aralarından belirleyeceği bir temsilci (Üye) </w:t>
            </w:r>
          </w:p>
        </w:tc>
      </w:tr>
      <w:tr w:rsidR="00E40C2E" w:rsidRPr="00E40C2E" w:rsidTr="00432509">
        <w:trPr>
          <w:trHeight w:val="523"/>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r w:rsidRPr="00E40C2E">
              <w:rPr>
                <w:lang w:val="en-US"/>
              </w:rPr>
              <w:t>(3)</w:t>
            </w:r>
          </w:p>
        </w:tc>
        <w:tc>
          <w:tcPr>
            <w:tcW w:w="5812" w:type="dxa"/>
            <w:gridSpan w:val="4"/>
          </w:tcPr>
          <w:p w:rsidR="00E40C2E" w:rsidRPr="00E40C2E" w:rsidRDefault="00E40C2E" w:rsidP="00E40C2E">
            <w:pPr>
              <w:rPr>
                <w:lang w:val="en-US"/>
              </w:rPr>
            </w:pPr>
            <w:r w:rsidRPr="00E40C2E">
              <w:rPr>
                <w:lang w:val="en-US"/>
              </w:rPr>
              <w:t xml:space="preserve">Komisyon, bu Yasanın yürürlüğe girdiği tarihten itibaren en geç 10 (On) gün içinde oluşturulur. </w:t>
            </w:r>
          </w:p>
        </w:tc>
      </w:tr>
      <w:tr w:rsidR="00E40C2E" w:rsidRPr="00E40C2E" w:rsidTr="00432509">
        <w:trPr>
          <w:trHeight w:val="390"/>
        </w:trPr>
        <w:tc>
          <w:tcPr>
            <w:tcW w:w="2093" w:type="dxa"/>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709" w:type="dxa"/>
            <w:gridSpan w:val="2"/>
          </w:tcPr>
          <w:p w:rsidR="00E40C2E" w:rsidRPr="00E40C2E" w:rsidRDefault="00E40C2E" w:rsidP="00E40C2E">
            <w:pPr>
              <w:rPr>
                <w:lang w:val="en-US"/>
              </w:rPr>
            </w:pPr>
          </w:p>
        </w:tc>
        <w:tc>
          <w:tcPr>
            <w:tcW w:w="5812" w:type="dxa"/>
            <w:gridSpan w:val="4"/>
          </w:tcPr>
          <w:p w:rsidR="00E40C2E" w:rsidRPr="00E40C2E" w:rsidRDefault="00E40C2E" w:rsidP="00E40C2E">
            <w:pPr>
              <w:rPr>
                <w:lang w:val="en-US"/>
              </w:rPr>
            </w:pPr>
          </w:p>
        </w:tc>
      </w:tr>
      <w:tr w:rsidR="00E40C2E" w:rsidRPr="00E40C2E" w:rsidTr="00432509">
        <w:trPr>
          <w:gridAfter w:val="1"/>
          <w:wAfter w:w="29" w:type="dxa"/>
        </w:trPr>
        <w:tc>
          <w:tcPr>
            <w:tcW w:w="2093" w:type="dxa"/>
          </w:tcPr>
          <w:p w:rsidR="00E40C2E" w:rsidRPr="00E40C2E" w:rsidRDefault="00E40C2E" w:rsidP="00E40C2E">
            <w:pPr>
              <w:rPr>
                <w:lang w:val="en-US"/>
              </w:rPr>
            </w:pPr>
            <w:r w:rsidRPr="00E40C2E">
              <w:rPr>
                <w:lang w:val="en-US"/>
              </w:rPr>
              <w:br w:type="page"/>
              <w:t>Komisyona</w:t>
            </w:r>
          </w:p>
          <w:p w:rsidR="00E40C2E" w:rsidRPr="00E40C2E" w:rsidRDefault="00E40C2E" w:rsidP="00E40C2E">
            <w:pPr>
              <w:rPr>
                <w:lang w:val="en-US"/>
              </w:rPr>
            </w:pPr>
            <w:r w:rsidRPr="00E40C2E">
              <w:rPr>
                <w:lang w:val="en-US"/>
              </w:rPr>
              <w:t>İlişkin Kurallar</w:t>
            </w:r>
          </w:p>
        </w:tc>
        <w:tc>
          <w:tcPr>
            <w:tcW w:w="709" w:type="dxa"/>
          </w:tcPr>
          <w:p w:rsidR="00E40C2E" w:rsidRPr="00E40C2E" w:rsidRDefault="00E40C2E" w:rsidP="00E40C2E">
            <w:pPr>
              <w:rPr>
                <w:lang w:val="en-US"/>
              </w:rPr>
            </w:pPr>
            <w:r w:rsidRPr="00E40C2E">
              <w:rPr>
                <w:lang w:val="en-US"/>
              </w:rPr>
              <w:t>6.</w:t>
            </w:r>
          </w:p>
        </w:tc>
        <w:tc>
          <w:tcPr>
            <w:tcW w:w="708" w:type="dxa"/>
            <w:gridSpan w:val="2"/>
          </w:tcPr>
          <w:p w:rsidR="00E40C2E" w:rsidRPr="00E40C2E" w:rsidRDefault="00E40C2E" w:rsidP="00E40C2E">
            <w:pPr>
              <w:rPr>
                <w:lang w:val="en-US"/>
              </w:rPr>
            </w:pPr>
            <w:r w:rsidRPr="00E40C2E">
              <w:rPr>
                <w:lang w:val="en-US"/>
              </w:rPr>
              <w:t>(1)</w:t>
            </w:r>
          </w:p>
        </w:tc>
        <w:tc>
          <w:tcPr>
            <w:tcW w:w="5812" w:type="dxa"/>
            <w:gridSpan w:val="4"/>
          </w:tcPr>
          <w:p w:rsidR="00E40C2E" w:rsidRPr="00E40C2E" w:rsidRDefault="00E40C2E" w:rsidP="00E40C2E">
            <w:pPr>
              <w:rPr>
                <w:lang w:val="en-US"/>
              </w:rPr>
            </w:pPr>
            <w:r w:rsidRPr="00E40C2E">
              <w:rPr>
                <w:lang w:val="en-US"/>
              </w:rPr>
              <w:t>Komisyon, Başkanın çağrısı ile toplanır. Toplantı gün, saat, yer ve görüşülecek konular toplantı tarihinden en az yirmi dört saat önce üyelere yazılı çağrı ve/veya elektronik posta yolu ile bildirilir.</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(2)</w:t>
            </w:r>
          </w:p>
        </w:tc>
        <w:tc>
          <w:tcPr>
            <w:tcW w:w="5812" w:type="dxa"/>
            <w:gridSpan w:val="4"/>
          </w:tcPr>
          <w:p w:rsidR="00E40C2E" w:rsidRPr="00E40C2E" w:rsidRDefault="00E40C2E" w:rsidP="00E40C2E">
            <w:pPr>
              <w:rPr>
                <w:lang w:val="en-US"/>
              </w:rPr>
            </w:pPr>
            <w:r w:rsidRPr="00E40C2E">
              <w:rPr>
                <w:lang w:val="en-US"/>
              </w:rPr>
              <w:t xml:space="preserve">Komisyon, üye tamsayısının salt çoğunluğu ile toplanır ve toplantıya katılanların salt çoğunluğu ile karar alır.  Oyların eşitliği halinde Başkanın ayırt edici oyu vardır. </w:t>
            </w:r>
          </w:p>
        </w:tc>
      </w:tr>
      <w:tr w:rsidR="00E40C2E" w:rsidRPr="00E40C2E" w:rsidTr="00432509">
        <w:trPr>
          <w:gridAfter w:val="1"/>
          <w:wAfter w:w="29" w:type="dxa"/>
          <w:trHeight w:val="1046"/>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(3)</w:t>
            </w:r>
          </w:p>
        </w:tc>
        <w:tc>
          <w:tcPr>
            <w:tcW w:w="5812" w:type="dxa"/>
            <w:gridSpan w:val="4"/>
          </w:tcPr>
          <w:p w:rsidR="00E40C2E" w:rsidRPr="00E40C2E" w:rsidRDefault="00E40C2E" w:rsidP="00E40C2E">
            <w:pPr>
              <w:rPr>
                <w:lang w:val="en-US"/>
              </w:rPr>
            </w:pPr>
            <w:r w:rsidRPr="00E40C2E">
              <w:rPr>
                <w:lang w:val="en-US"/>
              </w:rPr>
              <w:t xml:space="preserve">Komisyon, gerekli gördüğü durumlarda karar almadan önce, ilgili kurum ve kuruluşlardan teknik bilgi almak için uzman kişileri toplantıya çağırabilir. </w:t>
            </w:r>
          </w:p>
          <w:p w:rsidR="00E40C2E" w:rsidRPr="00E40C2E" w:rsidRDefault="00E40C2E" w:rsidP="00E40C2E">
            <w:pPr>
              <w:rPr>
                <w:lang w:val="en-US"/>
              </w:rPr>
            </w:pPr>
            <w:r w:rsidRPr="00E40C2E">
              <w:rPr>
                <w:lang w:val="en-US"/>
              </w:rPr>
              <w:t xml:space="preserve">          Ancak bu kişilerin oy hakkı yoktur.  </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(4)</w:t>
            </w:r>
          </w:p>
        </w:tc>
        <w:tc>
          <w:tcPr>
            <w:tcW w:w="5812" w:type="dxa"/>
            <w:gridSpan w:val="4"/>
          </w:tcPr>
          <w:p w:rsidR="00E40C2E" w:rsidRPr="00E40C2E" w:rsidRDefault="00E40C2E" w:rsidP="00E40C2E">
            <w:pPr>
              <w:rPr>
                <w:lang w:val="en-US"/>
              </w:rPr>
            </w:pPr>
            <w:r w:rsidRPr="00E40C2E">
              <w:rPr>
                <w:lang w:val="en-US"/>
              </w:rPr>
              <w:t>Komisyon kararları toplantıya katılanlar tarafından imzalanır. Kararla ilgili şerh düşmek isteyen üye, şerhini gerekçeli ve imzalı olarak kararın ekinde sunulmak üzere en geç toplantı bitiminde Başkana sunar.</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(5)</w:t>
            </w:r>
          </w:p>
        </w:tc>
        <w:tc>
          <w:tcPr>
            <w:tcW w:w="5812" w:type="dxa"/>
            <w:gridSpan w:val="4"/>
          </w:tcPr>
          <w:p w:rsidR="00E40C2E" w:rsidRPr="00E40C2E" w:rsidRDefault="00E40C2E" w:rsidP="00E40C2E">
            <w:pPr>
              <w:rPr>
                <w:lang w:val="en-US"/>
              </w:rPr>
            </w:pPr>
            <w:r w:rsidRPr="00E40C2E">
              <w:rPr>
                <w:lang w:val="en-US"/>
              </w:rPr>
              <w:t>Komisyonun sekreterya işleri Başbakanlık tarafından yürütülür.</w:t>
            </w:r>
          </w:p>
        </w:tc>
      </w:tr>
      <w:tr w:rsidR="00E40C2E" w:rsidRPr="00E40C2E" w:rsidTr="00432509">
        <w:trPr>
          <w:gridAfter w:val="1"/>
          <w:wAfter w:w="29" w:type="dxa"/>
        </w:trPr>
        <w:tc>
          <w:tcPr>
            <w:tcW w:w="2093" w:type="dxa"/>
          </w:tcPr>
          <w:p w:rsidR="00E40C2E" w:rsidRPr="00E40C2E" w:rsidRDefault="00E40C2E" w:rsidP="00E40C2E">
            <w:pPr>
              <w:rPr>
                <w:lang w:val="en-US"/>
              </w:rPr>
            </w:pPr>
            <w:r w:rsidRPr="00E40C2E">
              <w:rPr>
                <w:lang w:val="en-US"/>
              </w:rPr>
              <w:br w:type="page"/>
            </w: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(6)</w:t>
            </w:r>
          </w:p>
        </w:tc>
        <w:tc>
          <w:tcPr>
            <w:tcW w:w="5812" w:type="dxa"/>
            <w:gridSpan w:val="4"/>
          </w:tcPr>
          <w:p w:rsidR="00E40C2E" w:rsidRPr="00E40C2E" w:rsidRDefault="00E40C2E" w:rsidP="00E40C2E">
            <w:pPr>
              <w:rPr>
                <w:lang w:val="en-US"/>
              </w:rPr>
            </w:pPr>
            <w:r w:rsidRPr="00E40C2E">
              <w:rPr>
                <w:lang w:val="en-US"/>
              </w:rPr>
              <w:t>Komisyonun görev ve yetkileri:</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p>
        </w:tc>
        <w:tc>
          <w:tcPr>
            <w:tcW w:w="709" w:type="dxa"/>
            <w:gridSpan w:val="3"/>
          </w:tcPr>
          <w:p w:rsidR="00E40C2E" w:rsidRPr="00E40C2E" w:rsidRDefault="00E40C2E" w:rsidP="00E40C2E">
            <w:pPr>
              <w:rPr>
                <w:lang w:val="en-US"/>
              </w:rPr>
            </w:pPr>
            <w:r w:rsidRPr="00E40C2E">
              <w:rPr>
                <w:lang w:val="en-US"/>
              </w:rPr>
              <w:t>(A)</w:t>
            </w:r>
          </w:p>
        </w:tc>
        <w:tc>
          <w:tcPr>
            <w:tcW w:w="5103" w:type="dxa"/>
          </w:tcPr>
          <w:p w:rsidR="00E40C2E" w:rsidRPr="00E40C2E" w:rsidRDefault="00E40C2E" w:rsidP="00E40C2E">
            <w:pPr>
              <w:rPr>
                <w:lang w:val="en-US"/>
              </w:rPr>
            </w:pPr>
            <w:r w:rsidRPr="00E40C2E">
              <w:rPr>
                <w:lang w:val="en-US"/>
              </w:rPr>
              <w:t>Bu Yasanın 9’uncu maddesinin (5)’inci fıkrasının (A) bendinde belirlenen alanlarda olmak üzere önceliklerin saptanması ve kullanılacak kaynağın miktarının belirlenmesi.</w:t>
            </w:r>
          </w:p>
        </w:tc>
      </w:tr>
      <w:tr w:rsidR="00E40C2E" w:rsidRPr="00E40C2E" w:rsidTr="00432509">
        <w:trPr>
          <w:gridAfter w:val="1"/>
          <w:wAfter w:w="29" w:type="dxa"/>
        </w:trPr>
        <w:tc>
          <w:tcPr>
            <w:tcW w:w="2093" w:type="dxa"/>
          </w:tcPr>
          <w:p w:rsidR="00E40C2E" w:rsidRPr="00E40C2E" w:rsidRDefault="00E40C2E" w:rsidP="00E40C2E">
            <w:pPr>
              <w:rPr>
                <w:lang w:val="en-US"/>
              </w:rPr>
            </w:pPr>
            <w:r w:rsidRPr="00E40C2E">
              <w:rPr>
                <w:lang w:val="en-US"/>
              </w:rPr>
              <w:br w:type="page"/>
            </w: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p>
        </w:tc>
        <w:tc>
          <w:tcPr>
            <w:tcW w:w="709" w:type="dxa"/>
            <w:gridSpan w:val="3"/>
          </w:tcPr>
          <w:p w:rsidR="00E40C2E" w:rsidRPr="00E40C2E" w:rsidRDefault="00E40C2E" w:rsidP="00E40C2E">
            <w:pPr>
              <w:rPr>
                <w:lang w:val="en-US"/>
              </w:rPr>
            </w:pPr>
            <w:r w:rsidRPr="00E40C2E">
              <w:rPr>
                <w:lang w:val="en-US"/>
              </w:rPr>
              <w:t>(B)</w:t>
            </w:r>
          </w:p>
        </w:tc>
        <w:tc>
          <w:tcPr>
            <w:tcW w:w="5103" w:type="dxa"/>
          </w:tcPr>
          <w:p w:rsidR="00E40C2E" w:rsidRPr="00E40C2E" w:rsidRDefault="00E40C2E" w:rsidP="00E40C2E">
            <w:pPr>
              <w:rPr>
                <w:lang w:val="en-US"/>
              </w:rPr>
            </w:pPr>
            <w:r w:rsidRPr="00E40C2E">
              <w:rPr>
                <w:lang w:val="en-US"/>
              </w:rPr>
              <w:t>Harcamaların bu Yasa amaçları doğrultusunda ve Komisyonun kararları çerçevesinde kullanımının izlenmesi.</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p>
        </w:tc>
        <w:tc>
          <w:tcPr>
            <w:tcW w:w="709" w:type="dxa"/>
            <w:gridSpan w:val="3"/>
          </w:tcPr>
          <w:p w:rsidR="00E40C2E" w:rsidRPr="00E40C2E" w:rsidRDefault="00E40C2E" w:rsidP="00E40C2E">
            <w:pPr>
              <w:rPr>
                <w:lang w:val="en-US"/>
              </w:rPr>
            </w:pPr>
            <w:r w:rsidRPr="00E40C2E">
              <w:rPr>
                <w:lang w:val="en-US"/>
              </w:rPr>
              <w:t>(C)</w:t>
            </w:r>
          </w:p>
        </w:tc>
        <w:tc>
          <w:tcPr>
            <w:tcW w:w="5103" w:type="dxa"/>
          </w:tcPr>
          <w:p w:rsidR="00E40C2E" w:rsidRPr="00E40C2E" w:rsidRDefault="00E40C2E" w:rsidP="00E40C2E">
            <w:pPr>
              <w:rPr>
                <w:lang w:val="en-US"/>
              </w:rPr>
            </w:pPr>
            <w:r w:rsidRPr="00E40C2E">
              <w:rPr>
                <w:lang w:val="en-US"/>
              </w:rPr>
              <w:t>Deprem ve diğer doğal afetlere yönelik mali yardım ve hazırlıklar için yapılacak her türlü çalışmanın bu Yasa kapsamında yürütülmesi.</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p>
        </w:tc>
        <w:tc>
          <w:tcPr>
            <w:tcW w:w="709" w:type="dxa"/>
            <w:gridSpan w:val="3"/>
          </w:tcPr>
          <w:p w:rsidR="00E40C2E" w:rsidRPr="00E40C2E" w:rsidRDefault="00E40C2E" w:rsidP="00E40C2E">
            <w:pPr>
              <w:rPr>
                <w:lang w:val="en-US"/>
              </w:rPr>
            </w:pPr>
            <w:r w:rsidRPr="00E40C2E">
              <w:rPr>
                <w:lang w:val="en-US"/>
              </w:rPr>
              <w:t>(Ç)</w:t>
            </w:r>
          </w:p>
        </w:tc>
        <w:tc>
          <w:tcPr>
            <w:tcW w:w="5103" w:type="dxa"/>
          </w:tcPr>
          <w:p w:rsidR="00E40C2E" w:rsidRPr="00E40C2E" w:rsidRDefault="00E40C2E" w:rsidP="00E40C2E">
            <w:pPr>
              <w:rPr>
                <w:lang w:val="en-US"/>
              </w:rPr>
            </w:pPr>
            <w:r w:rsidRPr="00E40C2E">
              <w:rPr>
                <w:lang w:val="en-US"/>
              </w:rPr>
              <w:t>Bu Yasa uyarınca verilen görevlerin yerine getirilmesi, yetkilerin kullanılması.</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(7)</w:t>
            </w:r>
          </w:p>
        </w:tc>
        <w:tc>
          <w:tcPr>
            <w:tcW w:w="5812" w:type="dxa"/>
            <w:gridSpan w:val="4"/>
          </w:tcPr>
          <w:p w:rsidR="00E40C2E" w:rsidRPr="00E40C2E" w:rsidRDefault="00E40C2E" w:rsidP="00E40C2E">
            <w:pPr>
              <w:rPr>
                <w:lang w:val="en-US"/>
              </w:rPr>
            </w:pPr>
            <w:r w:rsidRPr="00E40C2E">
              <w:rPr>
                <w:lang w:val="en-US"/>
              </w:rPr>
              <w:t xml:space="preserve">Komisyon tarafından alınan kararlar, Bakanlar Kurulunun onayına tabidir. </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(8)</w:t>
            </w:r>
          </w:p>
        </w:tc>
        <w:tc>
          <w:tcPr>
            <w:tcW w:w="5812" w:type="dxa"/>
            <w:gridSpan w:val="4"/>
          </w:tcPr>
          <w:p w:rsidR="00E40C2E" w:rsidRPr="00E40C2E" w:rsidRDefault="00E40C2E" w:rsidP="00E40C2E">
            <w:pPr>
              <w:rPr>
                <w:lang w:val="en-US"/>
              </w:rPr>
            </w:pPr>
            <w:r w:rsidRPr="00E40C2E">
              <w:rPr>
                <w:lang w:val="en-US"/>
              </w:rPr>
              <w:t>Bu Yasa uyarınca oluşturulan kaynağın kullanımının sona ermesi üzerine Komisyonun görevi sona erer.</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r w:rsidRPr="00E40C2E">
              <w:rPr>
                <w:lang w:val="en-US"/>
              </w:rPr>
              <w:t>(9)</w:t>
            </w:r>
          </w:p>
        </w:tc>
        <w:tc>
          <w:tcPr>
            <w:tcW w:w="5812" w:type="dxa"/>
            <w:gridSpan w:val="4"/>
          </w:tcPr>
          <w:p w:rsidR="00E40C2E" w:rsidRPr="00E40C2E" w:rsidRDefault="00E40C2E" w:rsidP="00E40C2E">
            <w:pPr>
              <w:rPr>
                <w:lang w:val="en-US"/>
              </w:rPr>
            </w:pPr>
            <w:r w:rsidRPr="00E40C2E">
              <w:rPr>
                <w:lang w:val="en-US"/>
              </w:rPr>
              <w:t>Komisyonun çalışmasına ilişkin usul ve esaslar, Bakanlık tarafından hazırlanacak, Bakanlar Kurulu tarafından onaylanacak ve Resmi Gazete’de yayımlanacak bir tüzük ile düzenlenir.</w:t>
            </w:r>
          </w:p>
        </w:tc>
      </w:tr>
      <w:tr w:rsidR="00E40C2E" w:rsidRPr="00E40C2E" w:rsidTr="00432509">
        <w:trPr>
          <w:gridAfter w:val="1"/>
          <w:wAfter w:w="29" w:type="dxa"/>
        </w:trPr>
        <w:tc>
          <w:tcPr>
            <w:tcW w:w="2093" w:type="dxa"/>
          </w:tcPr>
          <w:p w:rsidR="00E40C2E" w:rsidRPr="00E40C2E" w:rsidRDefault="00E40C2E" w:rsidP="00E40C2E">
            <w:pPr>
              <w:rPr>
                <w:lang w:val="en-US"/>
              </w:rPr>
            </w:pPr>
          </w:p>
        </w:tc>
        <w:tc>
          <w:tcPr>
            <w:tcW w:w="709" w:type="dxa"/>
          </w:tcPr>
          <w:p w:rsidR="00E40C2E" w:rsidRPr="00E40C2E" w:rsidRDefault="00E40C2E" w:rsidP="00E40C2E">
            <w:pPr>
              <w:rPr>
                <w:lang w:val="en-US"/>
              </w:rPr>
            </w:pPr>
          </w:p>
        </w:tc>
        <w:tc>
          <w:tcPr>
            <w:tcW w:w="708" w:type="dxa"/>
            <w:gridSpan w:val="2"/>
          </w:tcPr>
          <w:p w:rsidR="00E40C2E" w:rsidRPr="00E40C2E" w:rsidRDefault="00E40C2E" w:rsidP="00E40C2E">
            <w:pPr>
              <w:rPr>
                <w:lang w:val="en-US"/>
              </w:rPr>
            </w:pPr>
          </w:p>
        </w:tc>
        <w:tc>
          <w:tcPr>
            <w:tcW w:w="335" w:type="dxa"/>
            <w:gridSpan w:val="2"/>
          </w:tcPr>
          <w:p w:rsidR="00E40C2E" w:rsidRPr="00E40C2E" w:rsidRDefault="00E40C2E" w:rsidP="00E40C2E">
            <w:pPr>
              <w:rPr>
                <w:lang w:val="en-US"/>
              </w:rPr>
            </w:pPr>
          </w:p>
        </w:tc>
        <w:tc>
          <w:tcPr>
            <w:tcW w:w="5477" w:type="dxa"/>
            <w:gridSpan w:val="2"/>
          </w:tcPr>
          <w:p w:rsidR="00E40C2E" w:rsidRPr="00E40C2E" w:rsidRDefault="00E40C2E" w:rsidP="00E40C2E">
            <w:pPr>
              <w:rPr>
                <w:lang w:val="en-US"/>
              </w:rPr>
            </w:pPr>
          </w:p>
        </w:tc>
      </w:tr>
    </w:tbl>
    <w:tbl>
      <w:tblPr>
        <w:tblStyle w:val="TableGrid1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50"/>
        <w:gridCol w:w="851"/>
        <w:gridCol w:w="709"/>
        <w:gridCol w:w="708"/>
        <w:gridCol w:w="4140"/>
      </w:tblGrid>
      <w:tr w:rsidR="00E40C2E" w:rsidRPr="00E40C2E" w:rsidTr="00432509">
        <w:trPr>
          <w:trHeight w:val="592"/>
        </w:trPr>
        <w:tc>
          <w:tcPr>
            <w:tcW w:w="2093" w:type="dxa"/>
          </w:tcPr>
          <w:p w:rsidR="00E40C2E" w:rsidRPr="00E40C2E" w:rsidRDefault="00E40C2E" w:rsidP="00E40C2E">
            <w:r w:rsidRPr="00E40C2E">
              <w:br w:type="page"/>
              <w:t>Kesintilere ve Katkılara İlişkin Kurallar</w:t>
            </w:r>
          </w:p>
        </w:tc>
        <w:tc>
          <w:tcPr>
            <w:tcW w:w="7258" w:type="dxa"/>
            <w:gridSpan w:val="5"/>
          </w:tcPr>
          <w:p w:rsidR="00E40C2E" w:rsidRPr="00E40C2E" w:rsidRDefault="00E40C2E" w:rsidP="00E40C2E">
            <w:r w:rsidRPr="00E40C2E">
              <w:t>7. Bu Yasa amaçları doğrultusunda kullanılmak üzere aşağıda öngörülen gelirlerden kesinti yapılır, vergi, resim, harç ve ücretlerden ek katkı alınır:</w:t>
            </w:r>
          </w:p>
        </w:tc>
      </w:tr>
      <w:tr w:rsidR="00E40C2E" w:rsidRPr="00E40C2E" w:rsidTr="00432509">
        <w:trPr>
          <w:trHeight w:val="710"/>
        </w:trPr>
        <w:tc>
          <w:tcPr>
            <w:tcW w:w="2093" w:type="dxa"/>
          </w:tcPr>
          <w:p w:rsidR="00E40C2E" w:rsidRPr="00E40C2E" w:rsidRDefault="00E40C2E" w:rsidP="00E40C2E"/>
          <w:p w:rsidR="00E40C2E" w:rsidRPr="00E40C2E" w:rsidRDefault="00E40C2E" w:rsidP="00E40C2E"/>
          <w:p w:rsidR="00E40C2E" w:rsidRPr="00E40C2E" w:rsidRDefault="00E40C2E" w:rsidP="00E40C2E"/>
          <w:p w:rsidR="00E40C2E" w:rsidRPr="00E40C2E" w:rsidRDefault="00E40C2E" w:rsidP="00E40C2E"/>
          <w:p w:rsidR="00E40C2E" w:rsidRPr="00E40C2E" w:rsidRDefault="00E40C2E" w:rsidP="00E40C2E"/>
          <w:p w:rsidR="00E40C2E" w:rsidRPr="00E40C2E" w:rsidRDefault="00E40C2E" w:rsidP="00E40C2E">
            <w:pPr>
              <w:rPr>
                <w:bCs/>
              </w:rPr>
            </w:pPr>
          </w:p>
          <w:p w:rsidR="00E40C2E" w:rsidRPr="00E40C2E" w:rsidRDefault="00E40C2E" w:rsidP="00E40C2E">
            <w:pPr>
              <w:rPr>
                <w:bCs/>
              </w:rPr>
            </w:pPr>
          </w:p>
          <w:p w:rsidR="00E40C2E" w:rsidRPr="00E40C2E" w:rsidRDefault="00E40C2E" w:rsidP="00E40C2E">
            <w:pPr>
              <w:rPr>
                <w:bCs/>
              </w:rPr>
            </w:pPr>
            <w:r w:rsidRPr="00E40C2E">
              <w:rPr>
                <w:bCs/>
              </w:rPr>
              <w:t>24/1982</w:t>
            </w:r>
          </w:p>
          <w:p w:rsidR="00E40C2E" w:rsidRPr="00E40C2E" w:rsidRDefault="00E40C2E" w:rsidP="00E40C2E">
            <w:r w:rsidRPr="00E40C2E">
              <w:t xml:space="preserve">   11/1985</w:t>
            </w:r>
          </w:p>
          <w:p w:rsidR="00E40C2E" w:rsidRPr="00E40C2E" w:rsidRDefault="00E40C2E" w:rsidP="00E40C2E">
            <w:r w:rsidRPr="00E40C2E">
              <w:t xml:space="preserve">   67/1987</w:t>
            </w:r>
          </w:p>
          <w:p w:rsidR="00E40C2E" w:rsidRPr="00E40C2E" w:rsidRDefault="00E40C2E" w:rsidP="00E40C2E">
            <w:r w:rsidRPr="00E40C2E">
              <w:t xml:space="preserve">   16/1989</w:t>
            </w:r>
          </w:p>
          <w:p w:rsidR="00E40C2E" w:rsidRPr="00E40C2E" w:rsidRDefault="00E40C2E" w:rsidP="00E40C2E">
            <w:r w:rsidRPr="00E40C2E">
              <w:t xml:space="preserve">   20/1990</w:t>
            </w:r>
          </w:p>
          <w:p w:rsidR="00E40C2E" w:rsidRPr="00E40C2E" w:rsidRDefault="00E40C2E" w:rsidP="00E40C2E">
            <w:r w:rsidRPr="00E40C2E">
              <w:t xml:space="preserve">   22/1991</w:t>
            </w:r>
          </w:p>
          <w:p w:rsidR="00E40C2E" w:rsidRPr="00E40C2E" w:rsidRDefault="00E40C2E" w:rsidP="00E40C2E">
            <w:r w:rsidRPr="00E40C2E">
              <w:t xml:space="preserve">   14/1992</w:t>
            </w:r>
          </w:p>
          <w:p w:rsidR="00E40C2E" w:rsidRPr="00E40C2E" w:rsidRDefault="00E40C2E" w:rsidP="00E40C2E">
            <w:r w:rsidRPr="00E40C2E">
              <w:t xml:space="preserve">   20/1992</w:t>
            </w:r>
          </w:p>
          <w:p w:rsidR="00E40C2E" w:rsidRPr="00E40C2E" w:rsidRDefault="00E40C2E" w:rsidP="00E40C2E">
            <w:r w:rsidRPr="00E40C2E">
              <w:t xml:space="preserve">   69/1993</w:t>
            </w:r>
          </w:p>
          <w:p w:rsidR="00E40C2E" w:rsidRPr="00E40C2E" w:rsidRDefault="00E40C2E" w:rsidP="00E40C2E">
            <w:r w:rsidRPr="00E40C2E">
              <w:t xml:space="preserve">   21/1995</w:t>
            </w:r>
          </w:p>
          <w:p w:rsidR="00E40C2E" w:rsidRPr="00E40C2E" w:rsidRDefault="00E40C2E" w:rsidP="00E40C2E">
            <w:r w:rsidRPr="00E40C2E">
              <w:t xml:space="preserve">     1/1997</w:t>
            </w:r>
          </w:p>
          <w:p w:rsidR="00E40C2E" w:rsidRPr="00E40C2E" w:rsidRDefault="00E40C2E" w:rsidP="00E40C2E">
            <w:r w:rsidRPr="00E40C2E">
              <w:t xml:space="preserve">     4/1998</w:t>
            </w:r>
          </w:p>
          <w:p w:rsidR="00E40C2E" w:rsidRPr="00E40C2E" w:rsidRDefault="00E40C2E" w:rsidP="00E40C2E">
            <w:r w:rsidRPr="00E40C2E">
              <w:t xml:space="preserve">   16/1998</w:t>
            </w:r>
          </w:p>
          <w:p w:rsidR="00E40C2E" w:rsidRPr="00E40C2E" w:rsidRDefault="00E40C2E" w:rsidP="00E40C2E">
            <w:r w:rsidRPr="00E40C2E">
              <w:t xml:space="preserve">     3/1999</w:t>
            </w:r>
          </w:p>
          <w:p w:rsidR="00E40C2E" w:rsidRPr="00E40C2E" w:rsidRDefault="00E40C2E" w:rsidP="00E40C2E">
            <w:r w:rsidRPr="00E40C2E">
              <w:t xml:space="preserve">   14/2001</w:t>
            </w:r>
          </w:p>
          <w:p w:rsidR="00E40C2E" w:rsidRPr="00E40C2E" w:rsidRDefault="00E40C2E" w:rsidP="00E40C2E">
            <w:r w:rsidRPr="00E40C2E">
              <w:t xml:space="preserve">   41/2002</w:t>
            </w:r>
          </w:p>
          <w:p w:rsidR="00E40C2E" w:rsidRPr="00E40C2E" w:rsidRDefault="00E40C2E" w:rsidP="00E40C2E">
            <w:r w:rsidRPr="00E40C2E">
              <w:t xml:space="preserve">   58/2003</w:t>
            </w:r>
          </w:p>
          <w:p w:rsidR="00E40C2E" w:rsidRPr="00E40C2E" w:rsidRDefault="00E40C2E" w:rsidP="00E40C2E">
            <w:r w:rsidRPr="00E40C2E">
              <w:t xml:space="preserve">   73/2003</w:t>
            </w:r>
          </w:p>
          <w:p w:rsidR="00E40C2E" w:rsidRPr="00E40C2E" w:rsidRDefault="00E40C2E" w:rsidP="00E40C2E">
            <w:r w:rsidRPr="00E40C2E">
              <w:t xml:space="preserve">   13/2005</w:t>
            </w:r>
          </w:p>
          <w:p w:rsidR="00E40C2E" w:rsidRPr="00E40C2E" w:rsidRDefault="00E40C2E" w:rsidP="00E40C2E">
            <w:r w:rsidRPr="00E40C2E">
              <w:t xml:space="preserve">   34/2005</w:t>
            </w:r>
          </w:p>
          <w:p w:rsidR="00E40C2E" w:rsidRPr="00E40C2E" w:rsidRDefault="00E40C2E" w:rsidP="00E40C2E">
            <w:r w:rsidRPr="00E40C2E">
              <w:t xml:space="preserve">   56/2006</w:t>
            </w:r>
          </w:p>
          <w:p w:rsidR="00E40C2E" w:rsidRPr="00E40C2E" w:rsidRDefault="00E40C2E" w:rsidP="00E40C2E">
            <w:r w:rsidRPr="00E40C2E">
              <w:t xml:space="preserve">   15/2007</w:t>
            </w:r>
          </w:p>
          <w:p w:rsidR="00E40C2E" w:rsidRPr="00E40C2E" w:rsidRDefault="00E40C2E" w:rsidP="00E40C2E">
            <w:r w:rsidRPr="00E40C2E">
              <w:t xml:space="preserve">   53/2007</w:t>
            </w:r>
          </w:p>
          <w:p w:rsidR="00E40C2E" w:rsidRPr="00E40C2E" w:rsidRDefault="00E40C2E" w:rsidP="00E40C2E">
            <w:r w:rsidRPr="00E40C2E">
              <w:t xml:space="preserve">   67/2007</w:t>
            </w:r>
          </w:p>
          <w:p w:rsidR="00E40C2E" w:rsidRPr="00E40C2E" w:rsidRDefault="00E40C2E" w:rsidP="00E40C2E">
            <w:r w:rsidRPr="00E40C2E">
              <w:t xml:space="preserve">      3/2010</w:t>
            </w:r>
          </w:p>
          <w:p w:rsidR="00E40C2E" w:rsidRPr="00E40C2E" w:rsidRDefault="00E40C2E" w:rsidP="00E40C2E">
            <w:r w:rsidRPr="00E40C2E">
              <w:t xml:space="preserve">    39/2010</w:t>
            </w:r>
          </w:p>
          <w:p w:rsidR="00E40C2E" w:rsidRPr="00E40C2E" w:rsidRDefault="00E40C2E" w:rsidP="00E40C2E">
            <w:r w:rsidRPr="00E40C2E">
              <w:t xml:space="preserve">    45/2010</w:t>
            </w:r>
          </w:p>
          <w:p w:rsidR="00E40C2E" w:rsidRPr="00E40C2E" w:rsidRDefault="00E40C2E" w:rsidP="00E40C2E">
            <w:r w:rsidRPr="00E40C2E">
              <w:t xml:space="preserve">    33/2011</w:t>
            </w:r>
          </w:p>
          <w:p w:rsidR="00E40C2E" w:rsidRPr="00E40C2E" w:rsidRDefault="00E40C2E" w:rsidP="00E40C2E">
            <w:r w:rsidRPr="00E40C2E">
              <w:t xml:space="preserve">    53/2011</w:t>
            </w:r>
          </w:p>
          <w:p w:rsidR="00E40C2E" w:rsidRPr="00E40C2E" w:rsidRDefault="00E40C2E" w:rsidP="00E40C2E">
            <w:r w:rsidRPr="00E40C2E">
              <w:lastRenderedPageBreak/>
              <w:t xml:space="preserve">    50/2014</w:t>
            </w:r>
          </w:p>
          <w:p w:rsidR="00E40C2E" w:rsidRPr="00E40C2E" w:rsidRDefault="00E40C2E" w:rsidP="00E40C2E">
            <w:r w:rsidRPr="00E40C2E">
              <w:t xml:space="preserve">    14/2019</w:t>
            </w:r>
          </w:p>
        </w:tc>
        <w:tc>
          <w:tcPr>
            <w:tcW w:w="850" w:type="dxa"/>
          </w:tcPr>
          <w:p w:rsidR="00E40C2E" w:rsidRPr="00E40C2E" w:rsidRDefault="00E40C2E" w:rsidP="00E40C2E">
            <w:r w:rsidRPr="00E40C2E">
              <w:lastRenderedPageBreak/>
              <w:t>(1)</w:t>
            </w:r>
          </w:p>
        </w:tc>
        <w:tc>
          <w:tcPr>
            <w:tcW w:w="851" w:type="dxa"/>
          </w:tcPr>
          <w:p w:rsidR="00E40C2E" w:rsidRPr="00E40C2E" w:rsidRDefault="00E40C2E" w:rsidP="00E40C2E">
            <w:r w:rsidRPr="00E40C2E">
              <w:t>(A)</w:t>
            </w:r>
          </w:p>
        </w:tc>
        <w:tc>
          <w:tcPr>
            <w:tcW w:w="5557" w:type="dxa"/>
            <w:gridSpan w:val="3"/>
          </w:tcPr>
          <w:p w:rsidR="00E40C2E" w:rsidRPr="00E40C2E" w:rsidRDefault="00E40C2E" w:rsidP="00E40C2E">
            <w:r w:rsidRPr="00E40C2E">
              <w:t xml:space="preserve">Devlet, yerel kuruluşlar, kooperatifler, bankalar, kamu iktisadi teşebbüsleri ve sair kurumlar, adi ortaklıklar, dernekler, vakıflar, dernek ve vakıflara ait iktisadi işletmeler veya diğer herhangi biri, işveren statüsü kapsamında olan işletmeler tarafından hizmetlilere ödedikleri emekli maaşları dahil, her türlü net maaş, ücret ve maaş nitelikli ödemeler ile emekli maaşlarından ve Gelir Vergisi Yasasının 4’üncü maddesinin (1)’inci fıkrasının (c) bendi kapsamındaki  maaş ve ücret sayılan ödemelerden gönüllülük esasına göre bu fıkranın (B) bendi kuralları uyarınca kesinti yapılır: </w:t>
            </w:r>
          </w:p>
        </w:tc>
      </w:tr>
      <w:tr w:rsidR="00E40C2E" w:rsidRPr="00E40C2E" w:rsidTr="00432509">
        <w:trPr>
          <w:trHeight w:val="279"/>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r w:rsidRPr="00E40C2E">
              <w:t>(B)</w:t>
            </w:r>
          </w:p>
        </w:tc>
        <w:tc>
          <w:tcPr>
            <w:tcW w:w="709" w:type="dxa"/>
          </w:tcPr>
          <w:p w:rsidR="00E40C2E" w:rsidRPr="00E40C2E" w:rsidRDefault="00E40C2E" w:rsidP="00E40C2E">
            <w:r w:rsidRPr="00E40C2E">
              <w:t xml:space="preserve">(a) </w:t>
            </w:r>
          </w:p>
        </w:tc>
        <w:tc>
          <w:tcPr>
            <w:tcW w:w="4848" w:type="dxa"/>
            <w:gridSpan w:val="2"/>
          </w:tcPr>
          <w:p w:rsidR="00E40C2E" w:rsidRPr="00E40C2E" w:rsidRDefault="00E40C2E" w:rsidP="00E40C2E">
            <w:r w:rsidRPr="00E40C2E">
              <w:t>Bu fıkra uyarınca maaşından veya ücretinden  kesinti yapılmasını talep eden kişiler, kesinti miktarını ve  kesinti yapılmasını istedikleri dönemi belirtmek suretiyle bu Yasanın yürürlüğe girdiği tarihten itibaren yazılı olarak;</w:t>
            </w:r>
          </w:p>
        </w:tc>
      </w:tr>
      <w:tr w:rsidR="00E40C2E" w:rsidRPr="00E40C2E" w:rsidTr="00432509">
        <w:trPr>
          <w:trHeight w:val="521"/>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709" w:type="dxa"/>
          </w:tcPr>
          <w:p w:rsidR="00E40C2E" w:rsidRPr="00E40C2E" w:rsidRDefault="00E40C2E" w:rsidP="00E40C2E"/>
        </w:tc>
        <w:tc>
          <w:tcPr>
            <w:tcW w:w="708" w:type="dxa"/>
          </w:tcPr>
          <w:p w:rsidR="00E40C2E" w:rsidRPr="00E40C2E" w:rsidRDefault="00E40C2E" w:rsidP="00E40C2E">
            <w:r w:rsidRPr="00E40C2E">
              <w:t>(aa)</w:t>
            </w:r>
          </w:p>
        </w:tc>
        <w:tc>
          <w:tcPr>
            <w:tcW w:w="4140" w:type="dxa"/>
          </w:tcPr>
          <w:p w:rsidR="00E40C2E" w:rsidRPr="00E40C2E" w:rsidRDefault="00E40C2E" w:rsidP="00E40C2E">
            <w:r w:rsidRPr="00E40C2E">
              <w:t>Çalışanlar, bağlı oldukları kamu kurum veya kuruluş veya işyerlerine;</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709" w:type="dxa"/>
          </w:tcPr>
          <w:p w:rsidR="00E40C2E" w:rsidRPr="00E40C2E" w:rsidRDefault="00E40C2E" w:rsidP="00E40C2E"/>
        </w:tc>
        <w:tc>
          <w:tcPr>
            <w:tcW w:w="708" w:type="dxa"/>
          </w:tcPr>
          <w:p w:rsidR="00E40C2E" w:rsidRPr="00E40C2E" w:rsidRDefault="00E40C2E" w:rsidP="00E40C2E">
            <w:r w:rsidRPr="00E40C2E">
              <w:t>(bb)</w:t>
            </w:r>
          </w:p>
        </w:tc>
        <w:tc>
          <w:tcPr>
            <w:tcW w:w="4140" w:type="dxa"/>
          </w:tcPr>
          <w:p w:rsidR="00E40C2E" w:rsidRPr="00E40C2E" w:rsidRDefault="00E40C2E" w:rsidP="00E40C2E">
            <w:r w:rsidRPr="00E40C2E">
              <w:t xml:space="preserve">Emekliler, emekli maaşının ödenmesinden sorumlu Bakanlık veya Daireye, </w:t>
            </w:r>
          </w:p>
        </w:tc>
      </w:tr>
      <w:tr w:rsidR="00E40C2E" w:rsidRPr="00E40C2E" w:rsidTr="00432509">
        <w:trPr>
          <w:trHeight w:val="26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709" w:type="dxa"/>
          </w:tcPr>
          <w:p w:rsidR="00E40C2E" w:rsidRPr="00E40C2E" w:rsidRDefault="00E40C2E" w:rsidP="00E40C2E"/>
        </w:tc>
        <w:tc>
          <w:tcPr>
            <w:tcW w:w="4848" w:type="dxa"/>
            <w:gridSpan w:val="2"/>
          </w:tcPr>
          <w:p w:rsidR="00E40C2E" w:rsidRPr="00E40C2E" w:rsidRDefault="00E40C2E" w:rsidP="00E40C2E">
            <w:r w:rsidRPr="00E40C2E">
              <w:t>şahsen başvuru yapabilirler.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709" w:type="dxa"/>
          </w:tcPr>
          <w:p w:rsidR="00E40C2E" w:rsidRPr="00E40C2E" w:rsidRDefault="00E40C2E" w:rsidP="00E40C2E"/>
        </w:tc>
        <w:tc>
          <w:tcPr>
            <w:tcW w:w="4848" w:type="dxa"/>
            <w:gridSpan w:val="2"/>
          </w:tcPr>
          <w:p w:rsidR="00E40C2E" w:rsidRPr="00E40C2E" w:rsidRDefault="00E40C2E" w:rsidP="00E40C2E">
            <w:r w:rsidRPr="00E40C2E">
              <w:tab/>
              <w:t>Ancak şahsen başvuru yapılmasının sağlık, yaşlılık ve benzeri nedenlerle mümkün olmadığı hallerde, başvuru ilgili kişinin eşi veya en yakın akrabası veya yasal temsilcisi tarafından da yapılabilir.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709" w:type="dxa"/>
          </w:tcPr>
          <w:p w:rsidR="00E40C2E" w:rsidRPr="00E40C2E" w:rsidRDefault="00E40C2E" w:rsidP="00E40C2E">
            <w:r w:rsidRPr="00E40C2E">
              <w:t>(b)</w:t>
            </w:r>
          </w:p>
        </w:tc>
        <w:tc>
          <w:tcPr>
            <w:tcW w:w="4848" w:type="dxa"/>
            <w:gridSpan w:val="2"/>
          </w:tcPr>
          <w:p w:rsidR="00E40C2E" w:rsidRPr="00E40C2E" w:rsidRDefault="00E40C2E" w:rsidP="00E40C2E">
            <w:r w:rsidRPr="00E40C2E">
              <w:t>Yukarıdaki (a) bendinin (aa) alt bendi uyarınca yapılacak başvurularda ilgili kamu kurum veya kuruluşu veya işyerleri başvuruyu aldıktan sonra en geç 1 (bir) hafta içerisinde ilgisine göre Bakanlığa veya Gelir ve Vergi Dairesine başvuruyu iletirler.</w:t>
            </w:r>
          </w:p>
        </w:tc>
      </w:tr>
      <w:tr w:rsidR="00E40C2E" w:rsidRPr="00E40C2E" w:rsidTr="00432509">
        <w:trPr>
          <w:trHeight w:val="710"/>
        </w:trPr>
        <w:tc>
          <w:tcPr>
            <w:tcW w:w="2093" w:type="dxa"/>
          </w:tcPr>
          <w:p w:rsidR="00E40C2E" w:rsidRPr="00E40C2E" w:rsidRDefault="00E40C2E" w:rsidP="00E40C2E">
            <w:pPr>
              <w:rPr>
                <w:bCs/>
              </w:rPr>
            </w:pPr>
            <w:r w:rsidRPr="00E40C2E">
              <w:rPr>
                <w:bCs/>
              </w:rPr>
              <w:t>41/2001</w:t>
            </w:r>
          </w:p>
          <w:p w:rsidR="00E40C2E" w:rsidRPr="00E40C2E" w:rsidRDefault="00E40C2E" w:rsidP="00E40C2E">
            <w:r w:rsidRPr="00E40C2E">
              <w:rPr>
                <w:bCs/>
              </w:rPr>
              <w:t xml:space="preserve">   8/2017</w:t>
            </w:r>
          </w:p>
        </w:tc>
        <w:tc>
          <w:tcPr>
            <w:tcW w:w="850" w:type="dxa"/>
          </w:tcPr>
          <w:p w:rsidR="00E40C2E" w:rsidRPr="00E40C2E" w:rsidRDefault="00E40C2E" w:rsidP="00E40C2E">
            <w:r w:rsidRPr="00E40C2E">
              <w:t>(2)</w:t>
            </w:r>
          </w:p>
        </w:tc>
        <w:tc>
          <w:tcPr>
            <w:tcW w:w="6408" w:type="dxa"/>
            <w:gridSpan w:val="4"/>
          </w:tcPr>
          <w:p w:rsidR="00E40C2E" w:rsidRPr="00E40C2E" w:rsidRDefault="00E40C2E" w:rsidP="00E40C2E">
            <w:r w:rsidRPr="00E40C2E">
              <w:t>Kuzey Kıbrıs Türk Cumhuriyeti Merkez Bankası Yasasının 44’üncü maddesi uyarınca Merkez Bankasının 2023 yılı karının nominal sermayeye ulaştıktan sonra % 25’inin ihtiyata alınan kısmı dışında kalan karı üzerinden 400,000,000.- TL (Dört Yüz Milyon Türk Lirası) kesinti alınır.</w:t>
            </w:r>
          </w:p>
        </w:tc>
      </w:tr>
      <w:tr w:rsidR="00E40C2E" w:rsidRPr="00E40C2E" w:rsidTr="00432509">
        <w:trPr>
          <w:trHeight w:val="710"/>
        </w:trPr>
        <w:tc>
          <w:tcPr>
            <w:tcW w:w="2093" w:type="dxa"/>
          </w:tcPr>
          <w:p w:rsidR="00E40C2E" w:rsidRPr="00E40C2E" w:rsidRDefault="00E40C2E" w:rsidP="00E40C2E">
            <w:pPr>
              <w:rPr>
                <w:bCs/>
              </w:rPr>
            </w:pPr>
            <w:r w:rsidRPr="00E40C2E">
              <w:rPr>
                <w:bCs/>
              </w:rPr>
              <w:t>49/2015</w:t>
            </w:r>
          </w:p>
          <w:p w:rsidR="00E40C2E" w:rsidRPr="00E40C2E" w:rsidRDefault="00E40C2E" w:rsidP="00E40C2E"/>
        </w:tc>
        <w:tc>
          <w:tcPr>
            <w:tcW w:w="850" w:type="dxa"/>
          </w:tcPr>
          <w:p w:rsidR="00E40C2E" w:rsidRPr="00E40C2E" w:rsidRDefault="00E40C2E" w:rsidP="00E40C2E">
            <w:r w:rsidRPr="00E40C2E">
              <w:t>(3)</w:t>
            </w:r>
          </w:p>
        </w:tc>
        <w:tc>
          <w:tcPr>
            <w:tcW w:w="6408" w:type="dxa"/>
            <w:gridSpan w:val="4"/>
          </w:tcPr>
          <w:p w:rsidR="00E40C2E" w:rsidRPr="00E40C2E" w:rsidRDefault="00E40C2E" w:rsidP="00E40C2E">
            <w:r w:rsidRPr="00E40C2E">
              <w:t>Siyasal Partiler Yasası uyarınca, siyasal partilere Devlet tarafından ilgili Yasanın 45’inci maddesinin (2)’nci fıkrasının (B) bendi ve (3)’üncü fıkra kuralları uyarınca her ay ödenen aylık Devlet katkısından %10 (yüzde on) oranında kesinti alınır.</w:t>
            </w:r>
          </w:p>
        </w:tc>
      </w:tr>
      <w:tr w:rsidR="00E40C2E" w:rsidRPr="00E40C2E" w:rsidTr="00432509">
        <w:trPr>
          <w:trHeight w:val="568"/>
        </w:trPr>
        <w:tc>
          <w:tcPr>
            <w:tcW w:w="2093" w:type="dxa"/>
          </w:tcPr>
          <w:p w:rsidR="00E40C2E" w:rsidRPr="00E40C2E" w:rsidRDefault="00E40C2E" w:rsidP="00E40C2E"/>
        </w:tc>
        <w:tc>
          <w:tcPr>
            <w:tcW w:w="850" w:type="dxa"/>
          </w:tcPr>
          <w:p w:rsidR="00E40C2E" w:rsidRPr="00E40C2E" w:rsidRDefault="00E40C2E" w:rsidP="00E40C2E">
            <w:r w:rsidRPr="00E40C2E">
              <w:t>(4)</w:t>
            </w:r>
          </w:p>
        </w:tc>
        <w:tc>
          <w:tcPr>
            <w:tcW w:w="6408" w:type="dxa"/>
            <w:gridSpan w:val="4"/>
          </w:tcPr>
          <w:p w:rsidR="00E40C2E" w:rsidRPr="00E40C2E" w:rsidRDefault="00E40C2E" w:rsidP="00E40C2E">
            <w:r w:rsidRPr="00E40C2E">
              <w:t>Gelir Vergisi Yasası uyarınca kazançları yıllık beyanname esasında saptanan yükümlülerin, 2022 yılında beyanname usulüne göre beyan etmiş oldukları safi kazanç (dönem net karı) üzerinden % 1 (yüzde bir) oranında, 2022 yılı ve önceki dönemlere ait olan ve bu Yasanın yürürlüğe girdiği tarihten itibaren Gelir ve Vergi Dairesi tarafından ikmalen ve/veya resen kesinleştirilen 2022 yılı ve önceki dönemlere ait toplam yıllık vergi matrahı üzerinden % 2 (yüzde iki) oranında katkı alınır.</w:t>
            </w:r>
          </w:p>
        </w:tc>
      </w:tr>
      <w:tr w:rsidR="00E40C2E" w:rsidRPr="00E40C2E" w:rsidTr="00432509">
        <w:trPr>
          <w:trHeight w:val="710"/>
        </w:trPr>
        <w:tc>
          <w:tcPr>
            <w:tcW w:w="2093" w:type="dxa"/>
          </w:tcPr>
          <w:p w:rsidR="00E40C2E" w:rsidRPr="00E40C2E" w:rsidRDefault="00E40C2E" w:rsidP="00E40C2E">
            <w:r w:rsidRPr="00E40C2E">
              <w:rPr>
                <w:bCs/>
              </w:rPr>
              <w:t>41/1976</w:t>
            </w:r>
            <w:r w:rsidRPr="00E40C2E">
              <w:t xml:space="preserve">              </w:t>
            </w:r>
          </w:p>
          <w:p w:rsidR="00E40C2E" w:rsidRPr="00E40C2E" w:rsidRDefault="00E40C2E" w:rsidP="00E40C2E">
            <w:r w:rsidRPr="00E40C2E">
              <w:t xml:space="preserve">  24/1977             </w:t>
            </w:r>
          </w:p>
          <w:p w:rsidR="00E40C2E" w:rsidRPr="00E40C2E" w:rsidRDefault="00E40C2E" w:rsidP="00E40C2E">
            <w:pPr>
              <w:rPr>
                <w:b/>
                <w:bCs/>
              </w:rPr>
            </w:pPr>
            <w:r w:rsidRPr="00E40C2E">
              <w:t xml:space="preserve">  62/1977</w:t>
            </w:r>
          </w:p>
          <w:p w:rsidR="00E40C2E" w:rsidRPr="00E40C2E" w:rsidRDefault="00E40C2E" w:rsidP="00E40C2E">
            <w:r w:rsidRPr="00E40C2E">
              <w:t xml:space="preserve">  11/1980</w:t>
            </w:r>
          </w:p>
          <w:p w:rsidR="00E40C2E" w:rsidRPr="00E40C2E" w:rsidRDefault="00E40C2E" w:rsidP="00E40C2E">
            <w:r w:rsidRPr="00E40C2E">
              <w:t xml:space="preserve">  35/1983</w:t>
            </w:r>
          </w:p>
          <w:p w:rsidR="00E40C2E" w:rsidRPr="00E40C2E" w:rsidRDefault="00E40C2E" w:rsidP="00E40C2E">
            <w:r w:rsidRPr="00E40C2E">
              <w:t xml:space="preserve">  36/1987</w:t>
            </w:r>
          </w:p>
          <w:p w:rsidR="00E40C2E" w:rsidRPr="00E40C2E" w:rsidRDefault="00E40C2E" w:rsidP="00E40C2E">
            <w:r w:rsidRPr="00E40C2E">
              <w:t xml:space="preserve">  70/1993</w:t>
            </w:r>
          </w:p>
          <w:p w:rsidR="00E40C2E" w:rsidRPr="00E40C2E" w:rsidRDefault="00E40C2E" w:rsidP="00E40C2E">
            <w:r w:rsidRPr="00E40C2E">
              <w:t xml:space="preserve">  38/2003</w:t>
            </w:r>
          </w:p>
          <w:p w:rsidR="00E40C2E" w:rsidRPr="00E40C2E" w:rsidRDefault="00E40C2E" w:rsidP="00E40C2E">
            <w:r w:rsidRPr="00E40C2E">
              <w:t xml:space="preserve">  10/2004</w:t>
            </w:r>
          </w:p>
          <w:p w:rsidR="00E40C2E" w:rsidRPr="00E40C2E" w:rsidRDefault="00E40C2E" w:rsidP="00E40C2E">
            <w:r w:rsidRPr="00E40C2E">
              <w:lastRenderedPageBreak/>
              <w:t xml:space="preserve">  16/2007</w:t>
            </w:r>
          </w:p>
          <w:p w:rsidR="00E40C2E" w:rsidRPr="00E40C2E" w:rsidRDefault="00E40C2E" w:rsidP="00E40C2E">
            <w:r w:rsidRPr="00E40C2E">
              <w:t xml:space="preserve">  18/2013</w:t>
            </w:r>
          </w:p>
          <w:p w:rsidR="00E40C2E" w:rsidRPr="00E40C2E" w:rsidRDefault="00E40C2E" w:rsidP="00E40C2E">
            <w:r w:rsidRPr="00E40C2E">
              <w:t xml:space="preserve">  37/2014</w:t>
            </w:r>
          </w:p>
          <w:p w:rsidR="00E40C2E" w:rsidRPr="00E40C2E" w:rsidRDefault="00E40C2E" w:rsidP="00E40C2E">
            <w:r w:rsidRPr="00E40C2E">
              <w:t xml:space="preserve"> 15/2019</w:t>
            </w:r>
          </w:p>
          <w:p w:rsidR="00E40C2E" w:rsidRPr="00E40C2E" w:rsidRDefault="00E40C2E" w:rsidP="00E40C2E"/>
          <w:p w:rsidR="00E40C2E" w:rsidRPr="00E40C2E" w:rsidRDefault="00E40C2E" w:rsidP="00E40C2E">
            <w:pPr>
              <w:rPr>
                <w:bCs/>
              </w:rPr>
            </w:pPr>
            <w:r w:rsidRPr="00E40C2E">
              <w:rPr>
                <w:bCs/>
              </w:rPr>
              <w:t>41/2008</w:t>
            </w:r>
          </w:p>
          <w:p w:rsidR="00E40C2E" w:rsidRPr="00E40C2E" w:rsidRDefault="00E40C2E" w:rsidP="00E40C2E">
            <w:r w:rsidRPr="00E40C2E">
              <w:t xml:space="preserve">  33/2009</w:t>
            </w:r>
          </w:p>
          <w:p w:rsidR="00E40C2E" w:rsidRPr="00E40C2E" w:rsidRDefault="00E40C2E" w:rsidP="00E40C2E">
            <w:r w:rsidRPr="00E40C2E">
              <w:t xml:space="preserve">  44/2011</w:t>
            </w:r>
          </w:p>
          <w:p w:rsidR="00E40C2E" w:rsidRPr="00E40C2E" w:rsidRDefault="00E40C2E" w:rsidP="00E40C2E"/>
          <w:p w:rsidR="00E40C2E" w:rsidRPr="00E40C2E" w:rsidRDefault="00E40C2E" w:rsidP="00E40C2E">
            <w:r w:rsidRPr="00E40C2E">
              <w:t>38/2005</w:t>
            </w:r>
          </w:p>
          <w:p w:rsidR="00E40C2E" w:rsidRPr="00E40C2E" w:rsidRDefault="00E40C2E" w:rsidP="00E40C2E">
            <w:r w:rsidRPr="00E40C2E">
              <w:t xml:space="preserve">   27/2007</w:t>
            </w:r>
          </w:p>
          <w:p w:rsidR="00E40C2E" w:rsidRPr="00E40C2E" w:rsidRDefault="00E40C2E" w:rsidP="00E40C2E">
            <w:r w:rsidRPr="00E40C2E">
              <w:t xml:space="preserve">   48/2011</w:t>
            </w:r>
          </w:p>
        </w:tc>
        <w:tc>
          <w:tcPr>
            <w:tcW w:w="850" w:type="dxa"/>
          </w:tcPr>
          <w:p w:rsidR="00E40C2E" w:rsidRPr="00E40C2E" w:rsidRDefault="00E40C2E" w:rsidP="00E40C2E">
            <w:r w:rsidRPr="00E40C2E">
              <w:lastRenderedPageBreak/>
              <w:t>(5)</w:t>
            </w:r>
          </w:p>
        </w:tc>
        <w:tc>
          <w:tcPr>
            <w:tcW w:w="6408" w:type="dxa"/>
            <w:gridSpan w:val="4"/>
          </w:tcPr>
          <w:p w:rsidR="00E40C2E" w:rsidRPr="00E40C2E" w:rsidRDefault="00E40C2E" w:rsidP="00E40C2E">
            <w:r w:rsidRPr="00E40C2E">
              <w:t>Kurumlar Vergisi Yasası uyarınca kazançları yıllık beyanname esasında saptanan kurumlar vergisi yükümlülerinin 2022 yılında beyanname usülüne göre beyan etmiş oldukları safi kazanç (dönem net karı) üzerinden % 1 (yüzde bir) oranında, 2022 yılı ve önceki dönemlere ait olan ve bu Yasanın yürürlüğe girdiği tarihten itibaren Gelir ve Vergi Dairesi tarafından ikmalen ve/veya resen kesinleştirilen toplam yıllık vergi matrahı üzerinden % 2 (yüzde iki) oranında katkı alınır.</w:t>
            </w:r>
          </w:p>
          <w:p w:rsidR="00E40C2E" w:rsidRPr="00E40C2E" w:rsidRDefault="00E40C2E" w:rsidP="00E40C2E">
            <w:r w:rsidRPr="00E40C2E">
              <w:lastRenderedPageBreak/>
              <w:t xml:space="preserve">        Ancak yukarıda öngörülen katkı miktarı, Uluslararası Bankacılık Birimleri</w:t>
            </w:r>
            <w:r w:rsidRPr="00E40C2E">
              <w:rPr>
                <w:bCs/>
              </w:rPr>
              <w:t xml:space="preserve"> Yasası</w:t>
            </w:r>
            <w:r w:rsidRPr="00E40C2E">
              <w:t xml:space="preserve"> uyarınca vergiye bağlı olan bankalar için toplam yıllık matrahları üzerinden % 1 (yüzde bir); Uluslararası İşletme Şirketleri</w:t>
            </w:r>
            <w:r w:rsidRPr="00E40C2E">
              <w:rPr>
                <w:bCs/>
              </w:rPr>
              <w:t xml:space="preserve"> </w:t>
            </w:r>
            <w:r w:rsidRPr="00E40C2E">
              <w:t>Yasası uyarınca vergiye bağlı olan şirketler için ise, ödenmesi gereken yıllık matrah üzerinden % 1 (yüzde bir) oranında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(6)</w:t>
            </w:r>
          </w:p>
        </w:tc>
        <w:tc>
          <w:tcPr>
            <w:tcW w:w="6408" w:type="dxa"/>
            <w:gridSpan w:val="4"/>
          </w:tcPr>
          <w:p w:rsidR="00E40C2E" w:rsidRPr="00E40C2E" w:rsidRDefault="00E40C2E" w:rsidP="00E40C2E">
            <w:r w:rsidRPr="00E40C2E">
              <w:t xml:space="preserve">Gelir Vergisi Yasasının 31’inci maddesinin (6)’ncı fıkrasına göre her türlü taşınmaz mal (döşeli olarak veya tesisat ve demirbaş ile birlikte kiraya verilenler dahil) kiralama ve kullanma bedeli karşılığı avans olarak alınanlar dahil  (kira geliri dışında başka bir geliri olmayanların Gelir Vergisi Yasasının 12’nci maddesinin (1)’inci fıkrası uyarınca yıllık muafiyet miktarına kadar olan kısmı hariç), tahakkuk eden brüt gelirin döviz olması halinde % 1,5 (yüzde bir buçuk), Türk Lirası olması halinde % 1,5 (yüzde bir buçuk) mal ve hakların sahipleri veya temsilcileri tarafından katkı alınır. </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(7)</w:t>
            </w:r>
          </w:p>
        </w:tc>
        <w:tc>
          <w:tcPr>
            <w:tcW w:w="851" w:type="dxa"/>
          </w:tcPr>
          <w:p w:rsidR="00E40C2E" w:rsidRPr="00E40C2E" w:rsidRDefault="00E40C2E" w:rsidP="00E40C2E">
            <w:r w:rsidRPr="00E40C2E">
              <w:t>(A)</w:t>
            </w:r>
          </w:p>
        </w:tc>
        <w:tc>
          <w:tcPr>
            <w:tcW w:w="5557" w:type="dxa"/>
            <w:gridSpan w:val="3"/>
          </w:tcPr>
          <w:p w:rsidR="00E40C2E" w:rsidRPr="00E40C2E" w:rsidRDefault="00E40C2E" w:rsidP="00E40C2E">
            <w:r w:rsidRPr="00E40C2E">
              <w:t>Gelir Vergisi Yasasının 31’inci maddesinin (1)’inci fıkrasının (i) bendi uyarınca taşınmaz mal alımı ve satımı veya parselasyonu veya inşası ve satımı ile uğraşan gerçek veya tüzel kişiler dışındaki yükümlüler tarafından her türlü taşınmaz malın elden çıkarılmasına ilişkin işlemlerde (taşınmaz malın onaylanmış ve tüzel kişilik kazanmış bir vakfa vakfedilmesi; kişinin eşine veya çocuklarına hibe yoluyla devretmesi; taşınmaz mal alım ve satımı ile uğraşan gerçek veya tüzel kişiler hariç, 1 Ocak 1982 tarihinden sonra bir defaya mahsus olmak üzere bir ev (bir dönüme kadar alanı ile birlikte) ve bir arsa veya arsa yerine bir dönüm tarla veya bir ev ve bir arsa yerine en fazla 300 m</w:t>
            </w:r>
            <w:r w:rsidRPr="00E40C2E">
              <w:rPr>
                <w:vertAlign w:val="superscript"/>
              </w:rPr>
              <w:t>2</w:t>
            </w:r>
            <w:r w:rsidRPr="00E40C2E">
              <w:t xml:space="preserve"> (üçyüz metre kare)’ye kadar bir işyerinin elden çıkarılması; gerçek ve tüzel kişilerin kendi adlarına kayıtlı taşınmaz mallarını Kuzey Kıbrıs Türk Cumhuriyetinde kayıtlı herhangi bir şirkete hisse karşılığı sermaye  olarak devretmeleri, kamulaştırma, vakfa vakfedilmesi, bölünmez mal satışı, mahkeme emriyle satış, ipotekli mal satışı hariç),  taşınmaz malı devredenin Kuzey Kıbrıs Türk Cumhuriyeti yurttaşı olması halinde % 1 (yüzde bir), diğer ülke vatandaşları için ise Tapu ve Kadastro Dairesi tarafından belirlenen taşınmaz malın rayiç bedeli üzerinden Gelir ve Vergi Dairesine ödemekle yükümlü olduğu stopaj miktarına ilave olarak % 2 (yüzde iki) oranında katkı alınır.</w:t>
            </w:r>
          </w:p>
        </w:tc>
      </w:tr>
    </w:tbl>
    <w:p w:rsidR="00E40C2E" w:rsidRPr="00E40C2E" w:rsidRDefault="00E40C2E" w:rsidP="00E40C2E">
      <w:r w:rsidRPr="00E40C2E">
        <w:br w:type="page"/>
      </w:r>
    </w:p>
    <w:tbl>
      <w:tblPr>
        <w:tblStyle w:val="TableGrid1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50"/>
        <w:gridCol w:w="851"/>
        <w:gridCol w:w="5557"/>
      </w:tblGrid>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r w:rsidRPr="00E40C2E">
              <w:t>(B)</w:t>
            </w:r>
          </w:p>
        </w:tc>
        <w:tc>
          <w:tcPr>
            <w:tcW w:w="5557" w:type="dxa"/>
          </w:tcPr>
          <w:p w:rsidR="00E40C2E" w:rsidRPr="00E40C2E" w:rsidRDefault="00E40C2E" w:rsidP="00E40C2E">
            <w:r w:rsidRPr="00E40C2E">
              <w:t>Gelir Vergisi Yasasının 31’inci maddesinin (1)’inci fıkrasının (j) bendi uyarınca taşınmaz mal alımı veya parselasyonu veya inşası ve satımı ile uğraşan gerçek veya tüzel kişi statüsündeki yükümlüler tarafından her türlü taşınmaz malın elden çıkarılmasına ilişkin işlemlerde (kamulaştırma, vakfa vakfedilmesi, bölünmez mal satışı, mahkeme emriyle satış, ipotekli mal satışı hariç), taşınmaz malı devredenin (taşınmaz mal alımı veya parselasyonu veya inşası ve satımı ile uğraşan Kuzey Kıbrıs Türk Cumhuriyeti yurttaşı kişiler ile mahalli ve yabancı şirketler dahil) Tapu ve Kadastro Dairesi tarafından belirlenen taşınmaz malın rayiç bedeli üzerinden Gelir ve Vergi Dairesine ödemekle yükümlü olduğu stopaj miktarına ilave olarak % 2 (yüzde iki) oranında  katkı alınır.</w:t>
            </w:r>
          </w:p>
        </w:tc>
      </w:tr>
      <w:tr w:rsidR="00E40C2E" w:rsidRPr="00E40C2E" w:rsidTr="00432509">
        <w:trPr>
          <w:trHeight w:val="710"/>
        </w:trPr>
        <w:tc>
          <w:tcPr>
            <w:tcW w:w="2093" w:type="dxa"/>
          </w:tcPr>
          <w:p w:rsidR="00BB3735" w:rsidRPr="00BB3735" w:rsidRDefault="00BB3735" w:rsidP="00BB3735">
            <w:pPr>
              <w:rPr>
                <w:bCs/>
              </w:rPr>
            </w:pPr>
            <w:r>
              <w:rPr>
                <w:bCs/>
              </w:rPr>
              <w:t>32/2023</w:t>
            </w:r>
          </w:p>
          <w:p w:rsidR="00BB3735" w:rsidRDefault="00BB3735" w:rsidP="00BB3735">
            <w:pPr>
              <w:jc w:val="right"/>
              <w:rPr>
                <w:bCs/>
                <w:sz w:val="20"/>
                <w:szCs w:val="20"/>
              </w:rPr>
            </w:pPr>
          </w:p>
          <w:p w:rsidR="00E40C2E" w:rsidRPr="00BB3735" w:rsidRDefault="00E40C2E" w:rsidP="00BB3735">
            <w:pPr>
              <w:jc w:val="right"/>
              <w:rPr>
                <w:bCs/>
                <w:sz w:val="20"/>
                <w:szCs w:val="20"/>
              </w:rPr>
            </w:pPr>
            <w:r w:rsidRPr="00BB3735">
              <w:rPr>
                <w:bCs/>
                <w:sz w:val="20"/>
                <w:szCs w:val="20"/>
              </w:rPr>
              <w:t>21/1974</w:t>
            </w:r>
          </w:p>
          <w:p w:rsidR="00E40C2E" w:rsidRPr="00BB3735" w:rsidRDefault="00E40C2E" w:rsidP="00BB3735">
            <w:pPr>
              <w:jc w:val="right"/>
              <w:rPr>
                <w:sz w:val="20"/>
                <w:szCs w:val="20"/>
              </w:rPr>
            </w:pPr>
            <w:r w:rsidRPr="00BB3735">
              <w:rPr>
                <w:sz w:val="20"/>
                <w:szCs w:val="20"/>
              </w:rPr>
              <w:t xml:space="preserve">  12/1975</w:t>
            </w:r>
          </w:p>
          <w:p w:rsidR="00E40C2E" w:rsidRPr="00BB3735" w:rsidRDefault="00E40C2E" w:rsidP="00BB3735">
            <w:pPr>
              <w:jc w:val="right"/>
              <w:rPr>
                <w:sz w:val="20"/>
                <w:szCs w:val="20"/>
              </w:rPr>
            </w:pPr>
            <w:r w:rsidRPr="00BB3735">
              <w:rPr>
                <w:sz w:val="20"/>
                <w:szCs w:val="20"/>
              </w:rPr>
              <w:t xml:space="preserve">  42/1975</w:t>
            </w:r>
          </w:p>
          <w:p w:rsidR="00E40C2E" w:rsidRPr="00BB3735" w:rsidRDefault="00E40C2E" w:rsidP="00BB3735">
            <w:pPr>
              <w:jc w:val="right"/>
              <w:rPr>
                <w:sz w:val="20"/>
                <w:szCs w:val="20"/>
              </w:rPr>
            </w:pPr>
            <w:r w:rsidRPr="00BB3735">
              <w:rPr>
                <w:sz w:val="20"/>
                <w:szCs w:val="20"/>
              </w:rPr>
              <w:t xml:space="preserve">  40/1976</w:t>
            </w:r>
          </w:p>
          <w:p w:rsidR="00E40C2E" w:rsidRPr="00BB3735" w:rsidRDefault="00E40C2E" w:rsidP="00BB3735">
            <w:pPr>
              <w:jc w:val="right"/>
              <w:rPr>
                <w:sz w:val="20"/>
                <w:szCs w:val="20"/>
              </w:rPr>
            </w:pPr>
            <w:r w:rsidRPr="00BB3735">
              <w:rPr>
                <w:sz w:val="20"/>
                <w:szCs w:val="20"/>
              </w:rPr>
              <w:t xml:space="preserve">    6/1977</w:t>
            </w:r>
          </w:p>
          <w:p w:rsidR="00E40C2E" w:rsidRPr="00BB3735" w:rsidRDefault="00E40C2E" w:rsidP="00BB3735">
            <w:pPr>
              <w:jc w:val="right"/>
              <w:rPr>
                <w:sz w:val="20"/>
                <w:szCs w:val="20"/>
              </w:rPr>
            </w:pPr>
            <w:r w:rsidRPr="00BB3735">
              <w:rPr>
                <w:sz w:val="20"/>
                <w:szCs w:val="20"/>
              </w:rPr>
              <w:t xml:space="preserve">  24/1979</w:t>
            </w:r>
          </w:p>
          <w:p w:rsidR="00E40C2E" w:rsidRPr="00BB3735" w:rsidRDefault="00E40C2E" w:rsidP="00BB3735">
            <w:pPr>
              <w:jc w:val="right"/>
              <w:rPr>
                <w:sz w:val="20"/>
                <w:szCs w:val="20"/>
              </w:rPr>
            </w:pPr>
            <w:r w:rsidRPr="00BB3735">
              <w:rPr>
                <w:sz w:val="20"/>
                <w:szCs w:val="20"/>
              </w:rPr>
              <w:t xml:space="preserve">  39/1982</w:t>
            </w:r>
          </w:p>
          <w:p w:rsidR="00E40C2E" w:rsidRPr="00BB3735" w:rsidRDefault="00E40C2E" w:rsidP="00BB3735">
            <w:pPr>
              <w:jc w:val="right"/>
              <w:rPr>
                <w:sz w:val="20"/>
                <w:szCs w:val="20"/>
              </w:rPr>
            </w:pPr>
            <w:r w:rsidRPr="00BB3735">
              <w:rPr>
                <w:sz w:val="20"/>
                <w:szCs w:val="20"/>
              </w:rPr>
              <w:t xml:space="preserve">  50/1982</w:t>
            </w:r>
          </w:p>
          <w:p w:rsidR="00E40C2E" w:rsidRPr="00BB3735" w:rsidRDefault="00E40C2E" w:rsidP="00BB3735">
            <w:pPr>
              <w:jc w:val="right"/>
              <w:rPr>
                <w:sz w:val="20"/>
                <w:szCs w:val="20"/>
              </w:rPr>
            </w:pPr>
            <w:r w:rsidRPr="00BB3735">
              <w:rPr>
                <w:sz w:val="20"/>
                <w:szCs w:val="20"/>
              </w:rPr>
              <w:t xml:space="preserve">  37/1985</w:t>
            </w:r>
          </w:p>
          <w:p w:rsidR="00E40C2E" w:rsidRPr="00BB3735" w:rsidRDefault="00E40C2E" w:rsidP="00BB3735">
            <w:pPr>
              <w:jc w:val="right"/>
              <w:rPr>
                <w:sz w:val="20"/>
                <w:szCs w:val="20"/>
              </w:rPr>
            </w:pPr>
            <w:r w:rsidRPr="00BB3735">
              <w:rPr>
                <w:sz w:val="20"/>
                <w:szCs w:val="20"/>
              </w:rPr>
              <w:t xml:space="preserve">  40/1986</w:t>
            </w:r>
          </w:p>
          <w:p w:rsidR="00E40C2E" w:rsidRPr="00BB3735" w:rsidRDefault="00E40C2E" w:rsidP="00BB3735">
            <w:pPr>
              <w:jc w:val="right"/>
              <w:rPr>
                <w:sz w:val="20"/>
                <w:szCs w:val="20"/>
              </w:rPr>
            </w:pPr>
            <w:r w:rsidRPr="00BB3735">
              <w:rPr>
                <w:sz w:val="20"/>
                <w:szCs w:val="20"/>
              </w:rPr>
              <w:t xml:space="preserve">  66/1987</w:t>
            </w:r>
          </w:p>
          <w:p w:rsidR="00E40C2E" w:rsidRPr="00BB3735" w:rsidRDefault="00E40C2E" w:rsidP="00BB3735">
            <w:pPr>
              <w:jc w:val="right"/>
              <w:rPr>
                <w:sz w:val="20"/>
                <w:szCs w:val="20"/>
              </w:rPr>
            </w:pPr>
            <w:r w:rsidRPr="00BB3735">
              <w:rPr>
                <w:sz w:val="20"/>
                <w:szCs w:val="20"/>
              </w:rPr>
              <w:t xml:space="preserve">  59/1988</w:t>
            </w:r>
          </w:p>
          <w:p w:rsidR="00E40C2E" w:rsidRPr="00BB3735" w:rsidRDefault="00E40C2E" w:rsidP="00BB3735">
            <w:pPr>
              <w:jc w:val="right"/>
              <w:rPr>
                <w:sz w:val="20"/>
                <w:szCs w:val="20"/>
              </w:rPr>
            </w:pPr>
            <w:r w:rsidRPr="00BB3735">
              <w:rPr>
                <w:sz w:val="20"/>
                <w:szCs w:val="20"/>
              </w:rPr>
              <w:t xml:space="preserve">  64/1988</w:t>
            </w:r>
          </w:p>
          <w:p w:rsidR="00E40C2E" w:rsidRPr="00BB3735" w:rsidRDefault="00E40C2E" w:rsidP="00BB3735">
            <w:pPr>
              <w:jc w:val="right"/>
              <w:rPr>
                <w:sz w:val="20"/>
                <w:szCs w:val="20"/>
              </w:rPr>
            </w:pPr>
            <w:r w:rsidRPr="00BB3735">
              <w:rPr>
                <w:sz w:val="20"/>
                <w:szCs w:val="20"/>
              </w:rPr>
              <w:t xml:space="preserve">  66/1988</w:t>
            </w:r>
          </w:p>
          <w:p w:rsidR="00E40C2E" w:rsidRPr="00BB3735" w:rsidRDefault="00E40C2E" w:rsidP="00BB3735">
            <w:pPr>
              <w:jc w:val="right"/>
              <w:rPr>
                <w:sz w:val="20"/>
                <w:szCs w:val="20"/>
              </w:rPr>
            </w:pPr>
            <w:r w:rsidRPr="00BB3735">
              <w:rPr>
                <w:sz w:val="20"/>
                <w:szCs w:val="20"/>
              </w:rPr>
              <w:t xml:space="preserve">  59/1990</w:t>
            </w:r>
          </w:p>
          <w:p w:rsidR="00E40C2E" w:rsidRPr="00BB3735" w:rsidRDefault="00E40C2E" w:rsidP="00BB3735">
            <w:pPr>
              <w:jc w:val="right"/>
              <w:rPr>
                <w:sz w:val="20"/>
                <w:szCs w:val="20"/>
              </w:rPr>
            </w:pPr>
            <w:r w:rsidRPr="00BB3735">
              <w:rPr>
                <w:sz w:val="20"/>
                <w:szCs w:val="20"/>
              </w:rPr>
              <w:t xml:space="preserve">  67/1994</w:t>
            </w:r>
          </w:p>
          <w:p w:rsidR="00E40C2E" w:rsidRPr="00BB3735" w:rsidRDefault="00E40C2E" w:rsidP="00BB3735">
            <w:pPr>
              <w:jc w:val="right"/>
              <w:rPr>
                <w:sz w:val="20"/>
                <w:szCs w:val="20"/>
              </w:rPr>
            </w:pPr>
            <w:r w:rsidRPr="00BB3735">
              <w:rPr>
                <w:sz w:val="20"/>
                <w:szCs w:val="20"/>
              </w:rPr>
              <w:t xml:space="preserve">  45/1997</w:t>
            </w:r>
          </w:p>
          <w:p w:rsidR="00E40C2E" w:rsidRPr="00BB3735" w:rsidRDefault="00E40C2E" w:rsidP="00BB3735">
            <w:pPr>
              <w:jc w:val="right"/>
              <w:rPr>
                <w:sz w:val="20"/>
                <w:szCs w:val="20"/>
              </w:rPr>
            </w:pPr>
            <w:r w:rsidRPr="00BB3735">
              <w:rPr>
                <w:sz w:val="20"/>
                <w:szCs w:val="20"/>
              </w:rPr>
              <w:t xml:space="preserve">  41/1999</w:t>
            </w:r>
          </w:p>
          <w:p w:rsidR="00E40C2E" w:rsidRPr="00BB3735" w:rsidRDefault="00E40C2E" w:rsidP="00BB3735">
            <w:pPr>
              <w:jc w:val="right"/>
              <w:rPr>
                <w:sz w:val="20"/>
                <w:szCs w:val="20"/>
              </w:rPr>
            </w:pPr>
            <w:r w:rsidRPr="00BB3735">
              <w:rPr>
                <w:sz w:val="20"/>
                <w:szCs w:val="20"/>
              </w:rPr>
              <w:t xml:space="preserve">  65/2002</w:t>
            </w:r>
          </w:p>
          <w:p w:rsidR="00E40C2E" w:rsidRPr="00BB3735" w:rsidRDefault="00E40C2E" w:rsidP="00BB3735">
            <w:pPr>
              <w:jc w:val="right"/>
              <w:rPr>
                <w:sz w:val="20"/>
                <w:szCs w:val="20"/>
              </w:rPr>
            </w:pPr>
            <w:r w:rsidRPr="00BB3735">
              <w:rPr>
                <w:sz w:val="20"/>
                <w:szCs w:val="20"/>
              </w:rPr>
              <w:t xml:space="preserve">  19/2004</w:t>
            </w:r>
          </w:p>
          <w:p w:rsidR="00E40C2E" w:rsidRPr="00BB3735" w:rsidRDefault="00E40C2E" w:rsidP="00BB3735">
            <w:pPr>
              <w:jc w:val="right"/>
              <w:rPr>
                <w:sz w:val="20"/>
                <w:szCs w:val="20"/>
              </w:rPr>
            </w:pPr>
            <w:r w:rsidRPr="00BB3735">
              <w:rPr>
                <w:sz w:val="20"/>
                <w:szCs w:val="20"/>
              </w:rPr>
              <w:t xml:space="preserve">    1/2005</w:t>
            </w:r>
          </w:p>
          <w:p w:rsidR="00E40C2E" w:rsidRPr="00BB3735" w:rsidRDefault="00E40C2E" w:rsidP="00BB3735">
            <w:pPr>
              <w:jc w:val="right"/>
              <w:rPr>
                <w:sz w:val="20"/>
                <w:szCs w:val="20"/>
              </w:rPr>
            </w:pPr>
            <w:r w:rsidRPr="00BB3735">
              <w:rPr>
                <w:sz w:val="20"/>
                <w:szCs w:val="20"/>
              </w:rPr>
              <w:t xml:space="preserve">  48/2005</w:t>
            </w:r>
          </w:p>
          <w:p w:rsidR="00E40C2E" w:rsidRPr="00BB3735" w:rsidRDefault="00E40C2E" w:rsidP="00BB3735">
            <w:pPr>
              <w:jc w:val="right"/>
              <w:rPr>
                <w:sz w:val="20"/>
                <w:szCs w:val="20"/>
              </w:rPr>
            </w:pPr>
            <w:r w:rsidRPr="00BB3735">
              <w:rPr>
                <w:sz w:val="20"/>
                <w:szCs w:val="20"/>
              </w:rPr>
              <w:t xml:space="preserve">  40/2008</w:t>
            </w:r>
          </w:p>
          <w:p w:rsidR="00E40C2E" w:rsidRPr="00BB3735" w:rsidRDefault="00E40C2E" w:rsidP="00BB3735">
            <w:pPr>
              <w:jc w:val="right"/>
              <w:rPr>
                <w:sz w:val="20"/>
                <w:szCs w:val="20"/>
              </w:rPr>
            </w:pPr>
            <w:r w:rsidRPr="00BB3735">
              <w:rPr>
                <w:sz w:val="20"/>
                <w:szCs w:val="20"/>
              </w:rPr>
              <w:t xml:space="preserve">  48/2008</w:t>
            </w:r>
          </w:p>
          <w:p w:rsidR="00E40C2E" w:rsidRPr="00BB3735" w:rsidRDefault="00E40C2E" w:rsidP="00BB3735">
            <w:pPr>
              <w:jc w:val="right"/>
              <w:rPr>
                <w:sz w:val="20"/>
                <w:szCs w:val="20"/>
              </w:rPr>
            </w:pPr>
            <w:r w:rsidRPr="00BB3735">
              <w:rPr>
                <w:sz w:val="20"/>
                <w:szCs w:val="20"/>
              </w:rPr>
              <w:t xml:space="preserve">  46/2009</w:t>
            </w:r>
          </w:p>
          <w:p w:rsidR="00E40C2E" w:rsidRPr="00BB3735" w:rsidRDefault="00E40C2E" w:rsidP="00BB3735">
            <w:pPr>
              <w:jc w:val="right"/>
              <w:rPr>
                <w:sz w:val="20"/>
                <w:szCs w:val="20"/>
              </w:rPr>
            </w:pPr>
            <w:r w:rsidRPr="00BB3735">
              <w:rPr>
                <w:sz w:val="20"/>
                <w:szCs w:val="20"/>
              </w:rPr>
              <w:t xml:space="preserve">  84/2009</w:t>
            </w:r>
          </w:p>
          <w:p w:rsidR="00E40C2E" w:rsidRPr="00BB3735" w:rsidRDefault="00E40C2E" w:rsidP="00BB3735">
            <w:pPr>
              <w:jc w:val="right"/>
              <w:rPr>
                <w:sz w:val="20"/>
                <w:szCs w:val="20"/>
              </w:rPr>
            </w:pPr>
            <w:r w:rsidRPr="00BB3735">
              <w:rPr>
                <w:sz w:val="20"/>
                <w:szCs w:val="20"/>
              </w:rPr>
              <w:t xml:space="preserve">  22/2010</w:t>
            </w:r>
          </w:p>
          <w:p w:rsidR="00E40C2E" w:rsidRPr="00BB3735" w:rsidRDefault="00E40C2E" w:rsidP="00BB3735">
            <w:pPr>
              <w:jc w:val="right"/>
              <w:rPr>
                <w:sz w:val="20"/>
                <w:szCs w:val="20"/>
              </w:rPr>
            </w:pPr>
            <w:r w:rsidRPr="00BB3735">
              <w:rPr>
                <w:sz w:val="20"/>
                <w:szCs w:val="20"/>
              </w:rPr>
              <w:t xml:space="preserve">    7/2011</w:t>
            </w:r>
          </w:p>
          <w:p w:rsidR="00E40C2E" w:rsidRPr="00BB3735" w:rsidRDefault="00E40C2E" w:rsidP="00BB3735">
            <w:pPr>
              <w:jc w:val="right"/>
              <w:rPr>
                <w:sz w:val="20"/>
                <w:szCs w:val="20"/>
              </w:rPr>
            </w:pPr>
            <w:r w:rsidRPr="00BB3735">
              <w:rPr>
                <w:sz w:val="20"/>
                <w:szCs w:val="20"/>
              </w:rPr>
              <w:t xml:space="preserve">  15/2014</w:t>
            </w:r>
          </w:p>
          <w:p w:rsidR="00E40C2E" w:rsidRPr="00BB3735" w:rsidRDefault="00E40C2E" w:rsidP="00BB3735">
            <w:pPr>
              <w:jc w:val="right"/>
              <w:rPr>
                <w:sz w:val="20"/>
                <w:szCs w:val="20"/>
              </w:rPr>
            </w:pPr>
            <w:r w:rsidRPr="00BB3735">
              <w:rPr>
                <w:sz w:val="20"/>
                <w:szCs w:val="20"/>
              </w:rPr>
              <w:t xml:space="preserve">  43/2014</w:t>
            </w:r>
          </w:p>
          <w:p w:rsidR="00E40C2E" w:rsidRPr="00BB3735" w:rsidRDefault="00E40C2E" w:rsidP="00BB3735">
            <w:pPr>
              <w:jc w:val="right"/>
              <w:rPr>
                <w:sz w:val="20"/>
                <w:szCs w:val="20"/>
              </w:rPr>
            </w:pPr>
            <w:r w:rsidRPr="00BB3735">
              <w:rPr>
                <w:sz w:val="20"/>
                <w:szCs w:val="20"/>
              </w:rPr>
              <w:t xml:space="preserve">  35/2015</w:t>
            </w:r>
          </w:p>
          <w:p w:rsidR="00E40C2E" w:rsidRPr="00BB3735" w:rsidRDefault="00E40C2E" w:rsidP="00BB3735">
            <w:pPr>
              <w:jc w:val="right"/>
              <w:rPr>
                <w:sz w:val="20"/>
                <w:szCs w:val="20"/>
              </w:rPr>
            </w:pPr>
            <w:r w:rsidRPr="00BB3735">
              <w:rPr>
                <w:sz w:val="20"/>
                <w:szCs w:val="20"/>
              </w:rPr>
              <w:t xml:space="preserve">  15/2017</w:t>
            </w:r>
          </w:p>
          <w:p w:rsidR="00E40C2E" w:rsidRPr="00E40C2E" w:rsidRDefault="00E40C2E" w:rsidP="00BB3735">
            <w:pPr>
              <w:jc w:val="right"/>
            </w:pPr>
            <w:r w:rsidRPr="00BB3735">
              <w:rPr>
                <w:sz w:val="20"/>
                <w:szCs w:val="20"/>
              </w:rPr>
              <w:t xml:space="preserve">  63/2017</w:t>
            </w:r>
          </w:p>
        </w:tc>
        <w:tc>
          <w:tcPr>
            <w:tcW w:w="850" w:type="dxa"/>
          </w:tcPr>
          <w:p w:rsidR="00E40C2E" w:rsidRPr="00E40C2E" w:rsidRDefault="00E40C2E" w:rsidP="00E40C2E">
            <w:r w:rsidRPr="00E40C2E">
              <w:t>(8)</w:t>
            </w:r>
          </w:p>
        </w:tc>
        <w:tc>
          <w:tcPr>
            <w:tcW w:w="851" w:type="dxa"/>
          </w:tcPr>
          <w:p w:rsidR="00E40C2E" w:rsidRPr="00E40C2E" w:rsidRDefault="00E40C2E" w:rsidP="00E40C2E">
            <w:r w:rsidRPr="00E40C2E">
              <w:t>(A)</w:t>
            </w:r>
          </w:p>
        </w:tc>
        <w:tc>
          <w:tcPr>
            <w:tcW w:w="5557" w:type="dxa"/>
          </w:tcPr>
          <w:p w:rsidR="00E40C2E" w:rsidRDefault="00E40C2E" w:rsidP="00E40C2E">
            <w:r w:rsidRPr="00E40C2E">
              <w:t xml:space="preserve">Motorlu Araçlar ve Yol Trafik Yasasının EK-Kısım I, Madde II’nin (1)’inci ve (2)’nci fıkrasında belirtilen motorlu araç kayıt ve ruhsat harçlarının uygulandığı matrah </w:t>
            </w:r>
            <w:r w:rsidR="00BB3735">
              <w:t xml:space="preserve">(CIF değeri) </w:t>
            </w:r>
            <w:r w:rsidRPr="00E40C2E">
              <w:t>üzerinden aşağıda belirtildiği şekilde katkı alınır:</w:t>
            </w:r>
          </w:p>
          <w:p w:rsidR="00BB3735" w:rsidRDefault="00BB3735" w:rsidP="00E40C2E"/>
          <w:p w:rsidR="00BB3735" w:rsidRDefault="00BB3735" w:rsidP="00BB3735">
            <w:pPr>
              <w:pStyle w:val="ListParagraph"/>
              <w:numPr>
                <w:ilvl w:val="0"/>
                <w:numId w:val="4"/>
              </w:numPr>
            </w:pPr>
            <w:r w:rsidRPr="00197E7B">
              <w:t>Kayıt ve ruhsat harcının uygula</w:t>
            </w:r>
            <w:r>
              <w:t xml:space="preserve">ndığı matrahın (CIF değeri), 100.001,00 TL </w:t>
            </w:r>
            <w:r w:rsidRPr="00891C4E">
              <w:t>–</w:t>
            </w:r>
            <w:r>
              <w:t xml:space="preserve"> </w:t>
            </w:r>
            <w:r w:rsidRPr="00197E7B">
              <w:t>700.000,00 TL</w:t>
            </w:r>
            <w:r>
              <w:t xml:space="preserve"> </w:t>
            </w:r>
            <w:r w:rsidRPr="00197E7B">
              <w:t xml:space="preserve"> arasında ve/veya karşılığı döviz olması halinde % 1</w:t>
            </w:r>
            <w:r>
              <w:t xml:space="preserve"> (yüzde bir),</w:t>
            </w:r>
          </w:p>
          <w:p w:rsidR="00BB3735" w:rsidRDefault="00BB3735" w:rsidP="00BB3735">
            <w:pPr>
              <w:pStyle w:val="ListParagraph"/>
              <w:numPr>
                <w:ilvl w:val="0"/>
                <w:numId w:val="4"/>
              </w:numPr>
            </w:pPr>
            <w:r w:rsidRPr="00197E7B">
              <w:t>Kayıt ve ruhsat harcının uygula</w:t>
            </w:r>
            <w:r>
              <w:t xml:space="preserve">ndığı matrahın (CIF değeri), 700.000,01 TL – </w:t>
            </w:r>
            <w:r w:rsidRPr="00197E7B">
              <w:t>1.500.000,00 TL  ve/veya karşılığı döviz olması halinde % 2</w:t>
            </w:r>
            <w:r>
              <w:t xml:space="preserve"> (yüzde iki),</w:t>
            </w:r>
          </w:p>
          <w:p w:rsidR="00BB3735" w:rsidRPr="00E40C2E" w:rsidRDefault="00BB3735" w:rsidP="00BB3735">
            <w:pPr>
              <w:pStyle w:val="ListParagraph"/>
              <w:numPr>
                <w:ilvl w:val="0"/>
                <w:numId w:val="4"/>
              </w:numPr>
            </w:pPr>
            <w:r w:rsidRPr="00197E7B">
              <w:t>Kayıt ve ruhsat harcının uygula</w:t>
            </w:r>
            <w:r>
              <w:t xml:space="preserve">ndığı matrahın (CIF değeri), 700.000,01 TL – </w:t>
            </w:r>
            <w:r w:rsidRPr="00197E7B">
              <w:t>1.500.000,00 TL  ve/veya karşılığı döviz olması halinde % 2</w:t>
            </w:r>
            <w:r>
              <w:t xml:space="preserve"> (yüzde iki),</w:t>
            </w:r>
          </w:p>
        </w:tc>
      </w:tr>
    </w:tbl>
    <w:p w:rsidR="00E40C2E" w:rsidRPr="00E40C2E" w:rsidRDefault="00E40C2E" w:rsidP="00E40C2E">
      <w:r w:rsidRPr="00E40C2E">
        <w:br w:type="page"/>
      </w:r>
    </w:p>
    <w:tbl>
      <w:tblPr>
        <w:tblStyle w:val="TableGrid1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850"/>
        <w:gridCol w:w="851"/>
        <w:gridCol w:w="850"/>
        <w:gridCol w:w="4707"/>
      </w:tblGrid>
      <w:tr w:rsidR="00E40C2E" w:rsidRPr="00E40C2E" w:rsidTr="00BE5266">
        <w:trPr>
          <w:trHeight w:val="142"/>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tc>
        <w:tc>
          <w:tcPr>
            <w:tcW w:w="850" w:type="dxa"/>
          </w:tcPr>
          <w:p w:rsidR="00E40C2E" w:rsidRPr="00E40C2E" w:rsidRDefault="00E40C2E" w:rsidP="00E40C2E"/>
        </w:tc>
        <w:tc>
          <w:tcPr>
            <w:tcW w:w="4707" w:type="dxa"/>
          </w:tcPr>
          <w:p w:rsidR="00E40C2E" w:rsidRPr="00E40C2E" w:rsidRDefault="00E40C2E" w:rsidP="00E40C2E"/>
        </w:tc>
      </w:tr>
      <w:tr w:rsidR="00E40C2E" w:rsidRPr="00E40C2E" w:rsidTr="00432509">
        <w:trPr>
          <w:trHeight w:val="563"/>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r w:rsidRPr="00E40C2E">
              <w:t>(B)</w:t>
            </w:r>
          </w:p>
        </w:tc>
        <w:tc>
          <w:tcPr>
            <w:tcW w:w="5557" w:type="dxa"/>
            <w:gridSpan w:val="2"/>
          </w:tcPr>
          <w:p w:rsidR="00E40C2E" w:rsidRPr="00E40C2E" w:rsidRDefault="00E40C2E" w:rsidP="00E40C2E">
            <w:r w:rsidRPr="00E40C2E">
              <w:t>Yukarıda belirtilen kurallar uyarınca geçici kayıt yapılacak motorlu araçların ödemekle yükümlü oldukları geçici kayıt harcı miktarı üzerinden hesaplanacak %10 (yüzde on) oranında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tc>
        <w:tc>
          <w:tcPr>
            <w:tcW w:w="851" w:type="dxa"/>
          </w:tcPr>
          <w:p w:rsidR="00E40C2E" w:rsidRPr="00E40C2E" w:rsidRDefault="00E40C2E" w:rsidP="00E40C2E">
            <w:r w:rsidRPr="00E40C2E">
              <w:t>(C)</w:t>
            </w:r>
          </w:p>
        </w:tc>
        <w:tc>
          <w:tcPr>
            <w:tcW w:w="5557" w:type="dxa"/>
            <w:gridSpan w:val="2"/>
          </w:tcPr>
          <w:p w:rsidR="00E40C2E" w:rsidRPr="00E40C2E" w:rsidRDefault="00E40C2E" w:rsidP="00E40C2E">
            <w:r w:rsidRPr="00E40C2E">
              <w:t>Motorlu Araçlar ve Yol Trafik Yasası kuralları uyarınca özel seçilmiş plakalar için ödenecek harç üzerinden %10 (yüzde on) oranında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(9)</w:t>
            </w:r>
          </w:p>
        </w:tc>
        <w:tc>
          <w:tcPr>
            <w:tcW w:w="6408" w:type="dxa"/>
            <w:gridSpan w:val="3"/>
          </w:tcPr>
          <w:p w:rsidR="00E40C2E" w:rsidRPr="00E40C2E" w:rsidRDefault="00E40C2E" w:rsidP="00E40C2E">
            <w:r w:rsidRPr="00E40C2E">
              <w:t>Motorlu Araçlar ve Yol Trafik Yasasının EK-Kısım II, Madde VI’da belirtilen motorlu araçlar devir harçları miktarı üzerinden hesaplanacak %10 (yüzde on) oranında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(10)</w:t>
            </w:r>
          </w:p>
        </w:tc>
        <w:tc>
          <w:tcPr>
            <w:tcW w:w="6408" w:type="dxa"/>
            <w:gridSpan w:val="3"/>
          </w:tcPr>
          <w:p w:rsidR="00E40C2E" w:rsidRPr="00E40C2E" w:rsidRDefault="00E40C2E" w:rsidP="00E40C2E">
            <w:r w:rsidRPr="00E40C2E">
              <w:t>Motorlu Araçlar ve Yol Trafik Yasasının EK-Kısım II, Madde II’de belirtilen motorlu araç satıcı ruhsatı (6 aylık) ile Madde III’de yeni olmayan motorlu araç satıcı ruhsatı (6 aylık) harç miktarının %10 (yüzde on)’u oranında katkı alınır.</w:t>
            </w:r>
          </w:p>
        </w:tc>
      </w:tr>
      <w:tr w:rsidR="00E40C2E" w:rsidRPr="00E40C2E" w:rsidTr="00432509">
        <w:trPr>
          <w:trHeight w:val="710"/>
        </w:trPr>
        <w:tc>
          <w:tcPr>
            <w:tcW w:w="2093" w:type="dxa"/>
          </w:tcPr>
          <w:p w:rsidR="00E40C2E" w:rsidRPr="00BE5266" w:rsidRDefault="00E40C2E" w:rsidP="00BE5266">
            <w:pPr>
              <w:jc w:val="right"/>
              <w:rPr>
                <w:bCs/>
                <w:sz w:val="20"/>
                <w:szCs w:val="20"/>
              </w:rPr>
            </w:pPr>
            <w:r w:rsidRPr="00BE5266">
              <w:rPr>
                <w:bCs/>
                <w:sz w:val="20"/>
                <w:szCs w:val="20"/>
              </w:rPr>
              <w:t>Fasıl 113</w:t>
            </w:r>
          </w:p>
          <w:p w:rsidR="00E40C2E" w:rsidRPr="00BE5266" w:rsidRDefault="00E40C2E" w:rsidP="00BE5266">
            <w:pPr>
              <w:jc w:val="right"/>
              <w:rPr>
                <w:sz w:val="20"/>
                <w:szCs w:val="20"/>
              </w:rPr>
            </w:pPr>
            <w:r w:rsidRPr="00BE5266">
              <w:rPr>
                <w:sz w:val="20"/>
                <w:szCs w:val="20"/>
              </w:rPr>
              <w:t xml:space="preserve">   28/1974</w:t>
            </w:r>
          </w:p>
          <w:p w:rsidR="00E40C2E" w:rsidRPr="00BE5266" w:rsidRDefault="00E40C2E" w:rsidP="00BE5266">
            <w:pPr>
              <w:jc w:val="right"/>
              <w:rPr>
                <w:sz w:val="20"/>
                <w:szCs w:val="20"/>
              </w:rPr>
            </w:pPr>
            <w:r w:rsidRPr="00BE5266">
              <w:rPr>
                <w:sz w:val="20"/>
                <w:szCs w:val="20"/>
              </w:rPr>
              <w:t xml:space="preserve">     7/1977</w:t>
            </w:r>
          </w:p>
          <w:p w:rsidR="00E40C2E" w:rsidRPr="00BE5266" w:rsidRDefault="00E40C2E" w:rsidP="00BE5266">
            <w:pPr>
              <w:jc w:val="right"/>
              <w:rPr>
                <w:sz w:val="20"/>
                <w:szCs w:val="20"/>
              </w:rPr>
            </w:pPr>
            <w:r w:rsidRPr="00BE5266">
              <w:rPr>
                <w:sz w:val="20"/>
                <w:szCs w:val="20"/>
              </w:rPr>
              <w:t xml:space="preserve">   30/1983</w:t>
            </w:r>
          </w:p>
          <w:p w:rsidR="00E40C2E" w:rsidRPr="00BE5266" w:rsidRDefault="00E40C2E" w:rsidP="00BE5266">
            <w:pPr>
              <w:jc w:val="right"/>
              <w:rPr>
                <w:sz w:val="20"/>
                <w:szCs w:val="20"/>
              </w:rPr>
            </w:pPr>
            <w:r w:rsidRPr="00BE5266">
              <w:rPr>
                <w:sz w:val="20"/>
                <w:szCs w:val="20"/>
              </w:rPr>
              <w:t xml:space="preserve">   28/1987</w:t>
            </w:r>
          </w:p>
          <w:p w:rsidR="00E40C2E" w:rsidRPr="00BE5266" w:rsidRDefault="00E40C2E" w:rsidP="00BE5266">
            <w:pPr>
              <w:jc w:val="right"/>
              <w:rPr>
                <w:sz w:val="20"/>
                <w:szCs w:val="20"/>
              </w:rPr>
            </w:pPr>
            <w:r w:rsidRPr="00BE5266">
              <w:rPr>
                <w:sz w:val="20"/>
                <w:szCs w:val="20"/>
              </w:rPr>
              <w:t xml:space="preserve">   65/1989</w:t>
            </w:r>
          </w:p>
          <w:p w:rsidR="00E40C2E" w:rsidRPr="00BE5266" w:rsidRDefault="00E40C2E" w:rsidP="00BE5266">
            <w:pPr>
              <w:jc w:val="right"/>
              <w:rPr>
                <w:sz w:val="20"/>
                <w:szCs w:val="20"/>
              </w:rPr>
            </w:pPr>
            <w:r w:rsidRPr="00BE5266">
              <w:rPr>
                <w:sz w:val="20"/>
                <w:szCs w:val="20"/>
              </w:rPr>
              <w:t xml:space="preserve">   56/1991</w:t>
            </w:r>
          </w:p>
          <w:p w:rsidR="00E40C2E" w:rsidRPr="00BE5266" w:rsidRDefault="00E40C2E" w:rsidP="00BE5266">
            <w:pPr>
              <w:jc w:val="right"/>
              <w:rPr>
                <w:sz w:val="20"/>
                <w:szCs w:val="20"/>
              </w:rPr>
            </w:pPr>
            <w:r w:rsidRPr="00BE5266">
              <w:rPr>
                <w:sz w:val="20"/>
                <w:szCs w:val="20"/>
              </w:rPr>
              <w:t xml:space="preserve">   42/1997</w:t>
            </w:r>
          </w:p>
          <w:p w:rsidR="00E40C2E" w:rsidRPr="00BE5266" w:rsidRDefault="00E40C2E" w:rsidP="00BE5266">
            <w:pPr>
              <w:jc w:val="right"/>
              <w:rPr>
                <w:sz w:val="20"/>
                <w:szCs w:val="20"/>
              </w:rPr>
            </w:pPr>
            <w:r w:rsidRPr="00BE5266">
              <w:rPr>
                <w:sz w:val="20"/>
                <w:szCs w:val="20"/>
              </w:rPr>
              <w:t xml:space="preserve">   29/2003</w:t>
            </w:r>
          </w:p>
          <w:p w:rsidR="00E40C2E" w:rsidRPr="00E40C2E" w:rsidRDefault="00E40C2E" w:rsidP="00BE5266">
            <w:pPr>
              <w:jc w:val="right"/>
            </w:pPr>
            <w:r w:rsidRPr="00BE5266">
              <w:rPr>
                <w:sz w:val="20"/>
                <w:szCs w:val="20"/>
              </w:rPr>
              <w:t xml:space="preserve">   35/2007</w:t>
            </w:r>
          </w:p>
        </w:tc>
        <w:tc>
          <w:tcPr>
            <w:tcW w:w="850" w:type="dxa"/>
          </w:tcPr>
          <w:p w:rsidR="00E40C2E" w:rsidRPr="00E40C2E" w:rsidRDefault="00E40C2E" w:rsidP="00E40C2E">
            <w:r w:rsidRPr="00E40C2E">
              <w:t>(11)</w:t>
            </w:r>
          </w:p>
        </w:tc>
        <w:tc>
          <w:tcPr>
            <w:tcW w:w="6408" w:type="dxa"/>
            <w:gridSpan w:val="3"/>
          </w:tcPr>
          <w:p w:rsidR="00E40C2E" w:rsidRPr="00E40C2E" w:rsidRDefault="00E40C2E" w:rsidP="00E40C2E">
            <w:r w:rsidRPr="00E40C2E">
              <w:t>Resmi Kabz Memurluğu ve Mukayitlik Dairesince, Şirketler Yasası uyarınca kurulacak şirket ve ortaklık tescillerinden, kuruluş işlemleri sırasında 5.000,00TL (Beş Bin Türk Lirası), ünvan ve patent tescilleri ile sermaye artışları için yapılacak her bir işlemden 2.000,00 TL (İki Bin Türk Lirası)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(12)</w:t>
            </w:r>
          </w:p>
        </w:tc>
        <w:tc>
          <w:tcPr>
            <w:tcW w:w="6408" w:type="dxa"/>
            <w:gridSpan w:val="3"/>
          </w:tcPr>
          <w:p w:rsidR="00E40C2E" w:rsidRPr="00E40C2E" w:rsidRDefault="00E40C2E" w:rsidP="00E40C2E">
            <w:r w:rsidRPr="00E40C2E">
              <w:t>Yabancı sanatçıların veya yabancı müzik topluluklarının veya kişilerin eğlence maksatlı Kuzey Kıbrıs Türk Cumhuriyetinde düzenleyecekleri her türlü faaliyetlerinin ifasından elde edilecek brüt gelir üzerinden hesaplanacak %10 (yüzde on) oranında katkı alınır.</w:t>
            </w:r>
          </w:p>
        </w:tc>
      </w:tr>
      <w:tr w:rsidR="00E40C2E" w:rsidRPr="00E40C2E" w:rsidTr="00432509">
        <w:trPr>
          <w:trHeight w:val="710"/>
        </w:trPr>
        <w:tc>
          <w:tcPr>
            <w:tcW w:w="2093" w:type="dxa"/>
          </w:tcPr>
          <w:p w:rsidR="00E40C2E" w:rsidRPr="00E40C2E" w:rsidRDefault="00E40C2E" w:rsidP="00E40C2E">
            <w:pPr>
              <w:rPr>
                <w:bCs/>
              </w:rPr>
            </w:pPr>
            <w:r w:rsidRPr="00E40C2E">
              <w:rPr>
                <w:bCs/>
              </w:rPr>
              <w:t>18/2009</w:t>
            </w:r>
          </w:p>
          <w:p w:rsidR="00E40C2E" w:rsidRPr="00E40C2E" w:rsidRDefault="00E40C2E" w:rsidP="00E40C2E">
            <w:r w:rsidRPr="00E40C2E">
              <w:t xml:space="preserve">  10/2020</w:t>
            </w:r>
          </w:p>
        </w:tc>
        <w:tc>
          <w:tcPr>
            <w:tcW w:w="850" w:type="dxa"/>
          </w:tcPr>
          <w:p w:rsidR="00E40C2E" w:rsidRPr="00E40C2E" w:rsidRDefault="00E40C2E" w:rsidP="00E40C2E">
            <w:r w:rsidRPr="00E40C2E">
              <w:t>(13)</w:t>
            </w:r>
          </w:p>
        </w:tc>
        <w:tc>
          <w:tcPr>
            <w:tcW w:w="6408" w:type="dxa"/>
            <w:gridSpan w:val="3"/>
          </w:tcPr>
          <w:p w:rsidR="00E40C2E" w:rsidRPr="00E40C2E" w:rsidRDefault="00E40C2E" w:rsidP="00E40C2E">
            <w:r w:rsidRPr="00E40C2E">
              <w:t>Av ve Avla İlgili Yaban Hayatını Düzenleme Yasası kuralları uyarınca avlanma ruhsatı alan her kişiden 100,00 TL (Yüz Türk Lirası) katkı alınır.</w:t>
            </w:r>
          </w:p>
        </w:tc>
      </w:tr>
      <w:tr w:rsidR="00E40C2E" w:rsidRPr="00E40C2E" w:rsidTr="00432509">
        <w:trPr>
          <w:trHeight w:val="710"/>
        </w:trPr>
        <w:tc>
          <w:tcPr>
            <w:tcW w:w="2093" w:type="dxa"/>
          </w:tcPr>
          <w:p w:rsidR="00E40C2E" w:rsidRPr="00E40C2E" w:rsidRDefault="00E40C2E" w:rsidP="00E40C2E"/>
        </w:tc>
        <w:tc>
          <w:tcPr>
            <w:tcW w:w="850" w:type="dxa"/>
          </w:tcPr>
          <w:p w:rsidR="00E40C2E" w:rsidRPr="00E40C2E" w:rsidRDefault="00E40C2E" w:rsidP="00E40C2E">
            <w:r w:rsidRPr="00E40C2E">
              <w:t>(14)</w:t>
            </w:r>
          </w:p>
        </w:tc>
        <w:tc>
          <w:tcPr>
            <w:tcW w:w="6408" w:type="dxa"/>
            <w:gridSpan w:val="3"/>
          </w:tcPr>
          <w:p w:rsidR="00E40C2E" w:rsidRPr="00E40C2E" w:rsidRDefault="00E40C2E" w:rsidP="00E40C2E">
            <w:r w:rsidRPr="00E40C2E">
              <w:t>Gelir Vergisi Yasasının 32’nci maddesinin (1)’inci fıkrasına istinaden taşınır mal sermaye iratları gerçek ve tüzel kişilere nakden veya hesaben ödendiği anda ödemeyi yapanlar tarafından döviz olması halinde % 2 (yüzde iki),  Türk Lirası olması halinde % 1 (yüzde bir) oranında katkı alınır.</w:t>
            </w:r>
          </w:p>
          <w:p w:rsidR="00E40C2E" w:rsidRPr="00E40C2E" w:rsidRDefault="00E40C2E" w:rsidP="00E40C2E">
            <w:r w:rsidRPr="00E40C2E">
              <w:t xml:space="preserve">         Ancak bu katkı, taşınır mal sermaye miktarının 100,000,00 TL (Yüz Bin Türk Lirası) ve altı ve/veya karşılığı döviz olması halinde alınmaz.</w:t>
            </w:r>
          </w:p>
        </w:tc>
      </w:tr>
      <w:tr w:rsidR="00E40C2E" w:rsidRPr="00E40C2E" w:rsidTr="00432509">
        <w:trPr>
          <w:trHeight w:val="563"/>
        </w:trPr>
        <w:tc>
          <w:tcPr>
            <w:tcW w:w="2093" w:type="dxa"/>
          </w:tcPr>
          <w:p w:rsidR="00E40C2E" w:rsidRPr="00E40C2E" w:rsidRDefault="00E40C2E" w:rsidP="00E40C2E">
            <w:r w:rsidRPr="00E40C2E">
              <w:br w:type="page"/>
            </w:r>
            <w:r w:rsidRPr="00E40C2E">
              <w:rPr>
                <w:bCs/>
              </w:rPr>
              <w:t>62/2007</w:t>
            </w:r>
          </w:p>
        </w:tc>
        <w:tc>
          <w:tcPr>
            <w:tcW w:w="850" w:type="dxa"/>
          </w:tcPr>
          <w:p w:rsidR="00E40C2E" w:rsidRPr="00E40C2E" w:rsidRDefault="00E40C2E" w:rsidP="00E40C2E">
            <w:r w:rsidRPr="00E40C2E">
              <w:t>(15)</w:t>
            </w:r>
          </w:p>
        </w:tc>
        <w:tc>
          <w:tcPr>
            <w:tcW w:w="6408" w:type="dxa"/>
            <w:gridSpan w:val="3"/>
          </w:tcPr>
          <w:p w:rsidR="00E40C2E" w:rsidRPr="00E40C2E" w:rsidRDefault="00E40C2E" w:rsidP="00E40C2E">
            <w:r w:rsidRPr="00E40C2E">
              <w:t>Özel İletişim Hizmetleri Vergisi Yasası tahtında, mobil telekomünikasyon alt yapısı kurup işletenlerin verdiği hizmetler veya telekomünikasyon işletmeciliği kapsamında (ön ödemeli kart satışları dahil) sunulan tesis, devir, nakil ve haberleşme hizmetleri için alınan tutar üzerinden %1 (yüzde bir) oranında katkı alınır.</w:t>
            </w:r>
          </w:p>
        </w:tc>
      </w:tr>
      <w:tr w:rsidR="00E40C2E" w:rsidRPr="00E40C2E" w:rsidTr="00432509">
        <w:trPr>
          <w:trHeight w:val="710"/>
        </w:trPr>
        <w:tc>
          <w:tcPr>
            <w:tcW w:w="2093" w:type="dxa"/>
          </w:tcPr>
          <w:p w:rsidR="00E40C2E" w:rsidRPr="00BE5266" w:rsidRDefault="00E40C2E" w:rsidP="00BE5266">
            <w:pPr>
              <w:jc w:val="right"/>
              <w:rPr>
                <w:sz w:val="22"/>
                <w:szCs w:val="22"/>
              </w:rPr>
            </w:pPr>
            <w:r w:rsidRPr="00BE5266">
              <w:rPr>
                <w:sz w:val="22"/>
                <w:szCs w:val="22"/>
              </w:rPr>
              <w:t>71/2007</w:t>
            </w:r>
          </w:p>
          <w:p w:rsidR="00E40C2E" w:rsidRPr="00BE5266" w:rsidRDefault="00E40C2E" w:rsidP="00BE5266">
            <w:pPr>
              <w:jc w:val="right"/>
              <w:rPr>
                <w:sz w:val="22"/>
                <w:szCs w:val="22"/>
              </w:rPr>
            </w:pPr>
            <w:r w:rsidRPr="00BE5266">
              <w:rPr>
                <w:sz w:val="22"/>
                <w:szCs w:val="22"/>
              </w:rPr>
              <w:t xml:space="preserve">   44/2010</w:t>
            </w:r>
          </w:p>
          <w:p w:rsidR="00E40C2E" w:rsidRPr="00BE5266" w:rsidRDefault="00E40C2E" w:rsidP="00BE5266">
            <w:pPr>
              <w:jc w:val="right"/>
              <w:rPr>
                <w:sz w:val="22"/>
                <w:szCs w:val="22"/>
              </w:rPr>
            </w:pPr>
          </w:p>
          <w:p w:rsidR="00E40C2E" w:rsidRPr="00BE5266" w:rsidRDefault="00E40C2E" w:rsidP="00BE5266">
            <w:pPr>
              <w:jc w:val="right"/>
              <w:rPr>
                <w:sz w:val="22"/>
                <w:szCs w:val="22"/>
              </w:rPr>
            </w:pPr>
            <w:r w:rsidRPr="00BE5266">
              <w:rPr>
                <w:sz w:val="22"/>
                <w:szCs w:val="22"/>
              </w:rPr>
              <w:t>67/1999</w:t>
            </w:r>
          </w:p>
          <w:p w:rsidR="00E40C2E" w:rsidRPr="00BE5266" w:rsidRDefault="00E40C2E" w:rsidP="00BE5266">
            <w:pPr>
              <w:jc w:val="right"/>
              <w:rPr>
                <w:sz w:val="22"/>
                <w:szCs w:val="22"/>
              </w:rPr>
            </w:pPr>
            <w:r w:rsidRPr="00BE5266">
              <w:rPr>
                <w:sz w:val="22"/>
                <w:szCs w:val="22"/>
              </w:rPr>
              <w:t xml:space="preserve">    40/2004</w:t>
            </w:r>
          </w:p>
          <w:p w:rsidR="00E40C2E" w:rsidRPr="00BE5266" w:rsidRDefault="00E40C2E" w:rsidP="00BE5266">
            <w:pPr>
              <w:jc w:val="right"/>
              <w:rPr>
                <w:sz w:val="22"/>
                <w:szCs w:val="22"/>
              </w:rPr>
            </w:pPr>
            <w:r w:rsidRPr="00BE5266">
              <w:rPr>
                <w:sz w:val="22"/>
                <w:szCs w:val="22"/>
              </w:rPr>
              <w:lastRenderedPageBreak/>
              <w:t xml:space="preserve">    12/2011</w:t>
            </w:r>
          </w:p>
        </w:tc>
        <w:tc>
          <w:tcPr>
            <w:tcW w:w="850" w:type="dxa"/>
          </w:tcPr>
          <w:p w:rsidR="00E40C2E" w:rsidRPr="00E40C2E" w:rsidRDefault="00E40C2E" w:rsidP="00E40C2E">
            <w:r w:rsidRPr="00E40C2E">
              <w:lastRenderedPageBreak/>
              <w:t>(16)</w:t>
            </w:r>
          </w:p>
        </w:tc>
        <w:tc>
          <w:tcPr>
            <w:tcW w:w="6408" w:type="dxa"/>
            <w:gridSpan w:val="3"/>
          </w:tcPr>
          <w:p w:rsidR="00E40C2E" w:rsidRPr="00E40C2E" w:rsidRDefault="00E40C2E" w:rsidP="00E40C2E">
            <w:r w:rsidRPr="00E40C2E">
              <w:t xml:space="preserve">Şans Oyunları Hizmetleri Vergisi Yasası kapsamında şans oyunu salonu izni, ruhsatı alan gerçek ve tüzel kişilerin ve Beden Eğitimi ve Spor Yasası kapsamında müşterek bahis oynatan işletmelerin, Devletten herhangi bir şans oyunu faaliyetinde bulunmak için işletme imtiyaz izni alanlardan ve bu </w:t>
            </w:r>
            <w:r w:rsidRPr="00E40C2E">
              <w:lastRenderedPageBreak/>
              <w:t>faaliyetleri gerçekleştirmek için ödenen vergi miktarları üzerinden % 5 (yüzde beş)  oranında katkı alınır.</w:t>
            </w:r>
          </w:p>
        </w:tc>
      </w:tr>
      <w:tr w:rsidR="00E40C2E" w:rsidRPr="00E40C2E" w:rsidTr="00432509">
        <w:trPr>
          <w:trHeight w:val="710"/>
        </w:trPr>
        <w:tc>
          <w:tcPr>
            <w:tcW w:w="2093" w:type="dxa"/>
          </w:tcPr>
          <w:p w:rsidR="00E40C2E" w:rsidRPr="00BE5266" w:rsidRDefault="00E40C2E" w:rsidP="00BE5266">
            <w:pPr>
              <w:jc w:val="right"/>
              <w:rPr>
                <w:bCs/>
                <w:sz w:val="22"/>
                <w:szCs w:val="22"/>
              </w:rPr>
            </w:pPr>
            <w:r w:rsidRPr="00BE5266">
              <w:rPr>
                <w:bCs/>
                <w:sz w:val="22"/>
                <w:szCs w:val="22"/>
              </w:rPr>
              <w:lastRenderedPageBreak/>
              <w:t>71/2007</w:t>
            </w:r>
          </w:p>
          <w:p w:rsidR="00E40C2E" w:rsidRPr="00BE5266" w:rsidRDefault="00E40C2E" w:rsidP="00BE5266">
            <w:pPr>
              <w:jc w:val="right"/>
              <w:rPr>
                <w:sz w:val="22"/>
                <w:szCs w:val="22"/>
              </w:rPr>
            </w:pPr>
            <w:r w:rsidRPr="00BE5266">
              <w:rPr>
                <w:sz w:val="22"/>
                <w:szCs w:val="22"/>
              </w:rPr>
              <w:t xml:space="preserve">   44/2010</w:t>
            </w:r>
          </w:p>
          <w:p w:rsidR="00E40C2E" w:rsidRPr="00BE5266" w:rsidRDefault="00E40C2E" w:rsidP="00BE5266">
            <w:pPr>
              <w:jc w:val="right"/>
              <w:rPr>
                <w:sz w:val="22"/>
                <w:szCs w:val="22"/>
              </w:rPr>
            </w:pPr>
          </w:p>
          <w:p w:rsidR="00E40C2E" w:rsidRPr="00BE5266" w:rsidRDefault="00E40C2E" w:rsidP="00BE5266">
            <w:pPr>
              <w:jc w:val="right"/>
              <w:rPr>
                <w:bCs/>
                <w:sz w:val="22"/>
                <w:szCs w:val="22"/>
              </w:rPr>
            </w:pPr>
            <w:r w:rsidRPr="00BE5266">
              <w:rPr>
                <w:bCs/>
                <w:sz w:val="22"/>
                <w:szCs w:val="22"/>
              </w:rPr>
              <w:t xml:space="preserve">  67/1999</w:t>
            </w:r>
          </w:p>
          <w:p w:rsidR="00E40C2E" w:rsidRPr="00BE5266" w:rsidRDefault="00E40C2E" w:rsidP="00BE5266">
            <w:pPr>
              <w:jc w:val="right"/>
              <w:rPr>
                <w:sz w:val="22"/>
                <w:szCs w:val="22"/>
              </w:rPr>
            </w:pPr>
            <w:r w:rsidRPr="00BE5266">
              <w:rPr>
                <w:b/>
                <w:bCs/>
                <w:sz w:val="22"/>
                <w:szCs w:val="22"/>
              </w:rPr>
              <w:t xml:space="preserve">    </w:t>
            </w:r>
            <w:r w:rsidRPr="00BE5266">
              <w:rPr>
                <w:sz w:val="22"/>
                <w:szCs w:val="22"/>
              </w:rPr>
              <w:t>40/2004</w:t>
            </w:r>
          </w:p>
          <w:p w:rsidR="00E40C2E" w:rsidRPr="00BE5266" w:rsidRDefault="00E40C2E" w:rsidP="00BE5266">
            <w:pPr>
              <w:jc w:val="right"/>
              <w:rPr>
                <w:sz w:val="22"/>
                <w:szCs w:val="22"/>
              </w:rPr>
            </w:pPr>
            <w:r w:rsidRPr="00BE5266">
              <w:rPr>
                <w:sz w:val="22"/>
                <w:szCs w:val="22"/>
              </w:rPr>
              <w:t xml:space="preserve">    12/2011</w:t>
            </w:r>
          </w:p>
        </w:tc>
        <w:tc>
          <w:tcPr>
            <w:tcW w:w="850" w:type="dxa"/>
          </w:tcPr>
          <w:p w:rsidR="00E40C2E" w:rsidRPr="00E40C2E" w:rsidRDefault="00E40C2E" w:rsidP="00E40C2E">
            <w:r w:rsidRPr="00E40C2E">
              <w:t>(17)</w:t>
            </w:r>
          </w:p>
        </w:tc>
        <w:tc>
          <w:tcPr>
            <w:tcW w:w="6408" w:type="dxa"/>
            <w:gridSpan w:val="3"/>
          </w:tcPr>
          <w:p w:rsidR="00E40C2E" w:rsidRPr="00E40C2E" w:rsidRDefault="00E40C2E" w:rsidP="00E40C2E">
            <w:r w:rsidRPr="00E40C2E">
              <w:t>Şans Oyunları Yasasının (10)’uncu maddesinin (2)’nci fıkrasında belirtilen ve her yıl ödenecek olan yıllık Şans Oyunu Salonu Ruhsatı ve/veya Şans Oyunu Salonu İşletmecilik Ruhsatı harcına ek olarak % 2 (yüzde iki) ve aynı Yasanın (10)’uncu maddesinin, (3)’üncü fıkrasının (A), (B) ve (C) bentlerinde belirlenmiş olan fazladan her bir Şans Oyunu Masası ve Şans Oyunu Makinesi üzerinden ödenen harç miktarı için ilave olarak % 5 (yüzde beş)  oranında katkı alınır.</w:t>
            </w:r>
          </w:p>
        </w:tc>
      </w:tr>
      <w:tr w:rsidR="00E40C2E" w:rsidRPr="00E40C2E" w:rsidTr="00432509">
        <w:trPr>
          <w:trHeight w:val="710"/>
        </w:trPr>
        <w:tc>
          <w:tcPr>
            <w:tcW w:w="2093" w:type="dxa"/>
          </w:tcPr>
          <w:p w:rsidR="00E40C2E" w:rsidRPr="00BE5266" w:rsidRDefault="00E40C2E" w:rsidP="00BE5266">
            <w:pPr>
              <w:jc w:val="right"/>
              <w:rPr>
                <w:sz w:val="22"/>
                <w:szCs w:val="22"/>
              </w:rPr>
            </w:pPr>
            <w:r w:rsidRPr="00BE5266">
              <w:rPr>
                <w:bCs/>
                <w:sz w:val="22"/>
                <w:szCs w:val="22"/>
              </w:rPr>
              <w:t>63/1993</w:t>
            </w:r>
          </w:p>
        </w:tc>
        <w:tc>
          <w:tcPr>
            <w:tcW w:w="850" w:type="dxa"/>
          </w:tcPr>
          <w:p w:rsidR="00E40C2E" w:rsidRPr="00E40C2E" w:rsidRDefault="00E40C2E" w:rsidP="00E40C2E">
            <w:r w:rsidRPr="00E40C2E">
              <w:t>(18)</w:t>
            </w:r>
          </w:p>
        </w:tc>
        <w:tc>
          <w:tcPr>
            <w:tcW w:w="6408" w:type="dxa"/>
            <w:gridSpan w:val="3"/>
          </w:tcPr>
          <w:p w:rsidR="00E40C2E" w:rsidRPr="00E40C2E" w:rsidRDefault="00E40C2E" w:rsidP="00E40C2E">
            <w:r w:rsidRPr="00E40C2E">
              <w:t>Bu Yasanın yürürlüğe girdiği tarihten itibaren Taşınmaz Hazine Malları (Kiralama ve Değerlendirme) Yasası tahtında kiralanan her türlü taşınmaz mal kira bedelinin döviz olması halinde % 2 (yüzde iki), Türk Lirası olması halinde % 10 (yüzde on) oranında katkı alınır.</w:t>
            </w:r>
          </w:p>
        </w:tc>
      </w:tr>
    </w:tbl>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7"/>
        <w:gridCol w:w="336"/>
        <w:gridCol w:w="29"/>
        <w:gridCol w:w="708"/>
        <w:gridCol w:w="113"/>
        <w:gridCol w:w="567"/>
        <w:gridCol w:w="142"/>
        <w:gridCol w:w="284"/>
        <w:gridCol w:w="425"/>
        <w:gridCol w:w="548"/>
        <w:gridCol w:w="4413"/>
        <w:gridCol w:w="29"/>
        <w:gridCol w:w="94"/>
        <w:gridCol w:w="19"/>
      </w:tblGrid>
      <w:tr w:rsidR="00E40C2E" w:rsidRPr="00E40C2E" w:rsidTr="00432509">
        <w:trPr>
          <w:trHeight w:val="710"/>
        </w:trPr>
        <w:tc>
          <w:tcPr>
            <w:tcW w:w="2093" w:type="dxa"/>
            <w:gridSpan w:val="2"/>
          </w:tcPr>
          <w:p w:rsidR="00E40C2E" w:rsidRPr="00BE5266" w:rsidRDefault="00E40C2E" w:rsidP="00BE5266">
            <w:pPr>
              <w:jc w:val="right"/>
              <w:rPr>
                <w:bCs/>
                <w:sz w:val="20"/>
                <w:szCs w:val="20"/>
                <w:lang w:val="en-US"/>
              </w:rPr>
            </w:pPr>
            <w:r w:rsidRPr="00BE5266">
              <w:rPr>
                <w:sz w:val="20"/>
                <w:szCs w:val="20"/>
                <w:lang w:val="en-US"/>
              </w:rPr>
              <w:br w:type="page"/>
            </w:r>
            <w:r w:rsidRPr="00BE5266">
              <w:rPr>
                <w:bCs/>
                <w:sz w:val="20"/>
                <w:szCs w:val="20"/>
                <w:lang w:val="en-US"/>
              </w:rPr>
              <w:t>38/1997</w:t>
            </w:r>
          </w:p>
          <w:p w:rsidR="00E40C2E" w:rsidRPr="00BE5266" w:rsidRDefault="00E40C2E" w:rsidP="00BE5266">
            <w:pPr>
              <w:jc w:val="right"/>
              <w:rPr>
                <w:bCs/>
                <w:sz w:val="20"/>
                <w:szCs w:val="20"/>
                <w:lang w:val="en-US"/>
              </w:rPr>
            </w:pPr>
          </w:p>
          <w:p w:rsidR="00E40C2E" w:rsidRPr="00BE5266" w:rsidRDefault="00E40C2E" w:rsidP="00BE5266">
            <w:pPr>
              <w:jc w:val="right"/>
              <w:rPr>
                <w:bCs/>
                <w:sz w:val="20"/>
                <w:szCs w:val="20"/>
                <w:lang w:val="en-US"/>
              </w:rPr>
            </w:pPr>
            <w:r w:rsidRPr="00BE5266">
              <w:rPr>
                <w:bCs/>
                <w:sz w:val="20"/>
                <w:szCs w:val="20"/>
                <w:lang w:val="en-US"/>
              </w:rPr>
              <w:t>4.9.1997</w:t>
            </w:r>
          </w:p>
          <w:p w:rsidR="00E40C2E" w:rsidRPr="00BE5266" w:rsidRDefault="00E40C2E" w:rsidP="00BE5266">
            <w:pPr>
              <w:jc w:val="right"/>
              <w:rPr>
                <w:bCs/>
                <w:sz w:val="20"/>
                <w:szCs w:val="20"/>
                <w:lang w:val="en-US"/>
              </w:rPr>
            </w:pPr>
            <w:r w:rsidRPr="00BE5266">
              <w:rPr>
                <w:bCs/>
                <w:sz w:val="20"/>
                <w:szCs w:val="20"/>
                <w:lang w:val="en-US"/>
              </w:rPr>
              <w:t>R.G.100</w:t>
            </w:r>
          </w:p>
          <w:p w:rsidR="00E40C2E" w:rsidRPr="00BE5266" w:rsidRDefault="00E40C2E" w:rsidP="00BE5266">
            <w:pPr>
              <w:jc w:val="right"/>
              <w:rPr>
                <w:bCs/>
                <w:sz w:val="20"/>
                <w:szCs w:val="20"/>
                <w:lang w:val="en-US"/>
              </w:rPr>
            </w:pPr>
            <w:r w:rsidRPr="00BE5266">
              <w:rPr>
                <w:bCs/>
                <w:sz w:val="20"/>
                <w:szCs w:val="20"/>
                <w:lang w:val="en-US"/>
              </w:rPr>
              <w:t>EK III</w:t>
            </w:r>
          </w:p>
          <w:p w:rsidR="00E40C2E" w:rsidRPr="00BE5266" w:rsidRDefault="00E40C2E" w:rsidP="00BE5266">
            <w:pPr>
              <w:jc w:val="right"/>
              <w:rPr>
                <w:sz w:val="20"/>
                <w:szCs w:val="20"/>
                <w:lang w:val="en-US"/>
              </w:rPr>
            </w:pPr>
            <w:r w:rsidRPr="00BE5266">
              <w:rPr>
                <w:bCs/>
                <w:sz w:val="20"/>
                <w:szCs w:val="20"/>
                <w:lang w:val="en-US"/>
              </w:rPr>
              <w:t>A.E. 618</w:t>
            </w:r>
          </w:p>
        </w:tc>
        <w:tc>
          <w:tcPr>
            <w:tcW w:w="850" w:type="dxa"/>
            <w:gridSpan w:val="3"/>
          </w:tcPr>
          <w:p w:rsidR="00E40C2E" w:rsidRPr="00E40C2E" w:rsidRDefault="00E40C2E" w:rsidP="00E40C2E">
            <w:pPr>
              <w:rPr>
                <w:lang w:val="en-US"/>
              </w:rPr>
            </w:pPr>
            <w:r w:rsidRPr="00E40C2E">
              <w:rPr>
                <w:lang w:val="en-US"/>
              </w:rPr>
              <w:t>(19)</w:t>
            </w:r>
          </w:p>
        </w:tc>
        <w:tc>
          <w:tcPr>
            <w:tcW w:w="6521" w:type="dxa"/>
            <w:gridSpan w:val="9"/>
          </w:tcPr>
          <w:p w:rsidR="00E40C2E" w:rsidRPr="00E40C2E" w:rsidRDefault="00E40C2E" w:rsidP="00E40C2E">
            <w:pPr>
              <w:rPr>
                <w:lang w:val="en-US"/>
              </w:rPr>
            </w:pPr>
            <w:r w:rsidRPr="00E40C2E">
              <w:rPr>
                <w:lang w:val="en-US"/>
              </w:rPr>
              <w:t>Para ve Kambiyo Yasasının 14’üncü maddesinin (2)’nci fıkrası uyarınca yapılan Kıymetli Metaller ve Kıymetli Taşların İthal ve İhracının Usul ve Esasları Tüzüğü tahtında kurulan kıymetli metaller, kıymetli taşlar ve bunlardan mamül eşyanın yurda ithali ve/veya yurt dışına ihracı ile iştigal eden iş yerlerinin yapacakları ithal ve/veya ihraç işlemleri anında toplam kıymet bedeli üzerinden % 2 (yüzde iki) oranında katkı alınır.</w:t>
            </w:r>
          </w:p>
        </w:tc>
      </w:tr>
      <w:tr w:rsidR="00E40C2E" w:rsidRPr="00E40C2E" w:rsidTr="00432509">
        <w:trPr>
          <w:trHeight w:val="7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51/1995</w:t>
            </w:r>
          </w:p>
          <w:p w:rsidR="00E40C2E" w:rsidRPr="00BE5266" w:rsidRDefault="00E40C2E" w:rsidP="00BE5266">
            <w:pPr>
              <w:jc w:val="right"/>
              <w:rPr>
                <w:bCs/>
                <w:sz w:val="20"/>
                <w:szCs w:val="20"/>
                <w:lang w:val="en-US"/>
              </w:rPr>
            </w:pPr>
            <w:r w:rsidRPr="00BE5266">
              <w:rPr>
                <w:bCs/>
                <w:sz w:val="20"/>
                <w:szCs w:val="20"/>
                <w:lang w:val="en-US"/>
              </w:rPr>
              <w:t xml:space="preserve">   33/2001</w:t>
            </w:r>
          </w:p>
          <w:p w:rsidR="00E40C2E" w:rsidRPr="00BE5266" w:rsidRDefault="00E40C2E" w:rsidP="00BE5266">
            <w:pPr>
              <w:jc w:val="right"/>
              <w:rPr>
                <w:bCs/>
                <w:sz w:val="20"/>
                <w:szCs w:val="20"/>
                <w:lang w:val="en-US"/>
              </w:rPr>
            </w:pPr>
            <w:r w:rsidRPr="00BE5266">
              <w:rPr>
                <w:bCs/>
                <w:sz w:val="20"/>
                <w:szCs w:val="20"/>
                <w:lang w:val="en-US"/>
              </w:rPr>
              <w:t xml:space="preserve">     2/2003 </w:t>
            </w:r>
          </w:p>
          <w:p w:rsidR="00E40C2E" w:rsidRPr="00BE5266" w:rsidRDefault="00E40C2E" w:rsidP="00BE5266">
            <w:pPr>
              <w:jc w:val="right"/>
              <w:rPr>
                <w:bCs/>
                <w:sz w:val="20"/>
                <w:szCs w:val="20"/>
                <w:lang w:val="en-US"/>
              </w:rPr>
            </w:pPr>
            <w:r w:rsidRPr="00BE5266">
              <w:rPr>
                <w:bCs/>
                <w:sz w:val="20"/>
                <w:szCs w:val="20"/>
                <w:lang w:val="en-US"/>
              </w:rPr>
              <w:t xml:space="preserve">     9/2006       </w:t>
            </w:r>
          </w:p>
          <w:p w:rsidR="00E40C2E" w:rsidRPr="00BE5266" w:rsidRDefault="00E40C2E" w:rsidP="00BE5266">
            <w:pPr>
              <w:jc w:val="right"/>
              <w:rPr>
                <w:bCs/>
                <w:sz w:val="20"/>
                <w:szCs w:val="20"/>
                <w:lang w:val="en-US"/>
              </w:rPr>
            </w:pPr>
            <w:r w:rsidRPr="00BE5266">
              <w:rPr>
                <w:bCs/>
                <w:sz w:val="20"/>
                <w:szCs w:val="20"/>
                <w:lang w:val="en-US"/>
              </w:rPr>
              <w:t xml:space="preserve">   40/2007</w:t>
            </w:r>
          </w:p>
          <w:p w:rsidR="00E40C2E" w:rsidRPr="00BE5266" w:rsidRDefault="00E40C2E" w:rsidP="00BE5266">
            <w:pPr>
              <w:jc w:val="right"/>
              <w:rPr>
                <w:bCs/>
                <w:sz w:val="20"/>
                <w:szCs w:val="20"/>
                <w:lang w:val="en-US"/>
              </w:rPr>
            </w:pPr>
            <w:r w:rsidRPr="00BE5266">
              <w:rPr>
                <w:bCs/>
                <w:sz w:val="20"/>
                <w:szCs w:val="20"/>
                <w:lang w:val="en-US"/>
              </w:rPr>
              <w:t xml:space="preserve">   14/2008 </w:t>
            </w:r>
          </w:p>
          <w:p w:rsidR="00E40C2E" w:rsidRPr="00BE5266" w:rsidRDefault="00E40C2E" w:rsidP="00BE5266">
            <w:pPr>
              <w:jc w:val="right"/>
              <w:rPr>
                <w:bCs/>
                <w:sz w:val="20"/>
                <w:szCs w:val="20"/>
                <w:lang w:val="en-US"/>
              </w:rPr>
            </w:pPr>
            <w:r w:rsidRPr="00BE5266">
              <w:rPr>
                <w:bCs/>
                <w:sz w:val="20"/>
                <w:szCs w:val="20"/>
                <w:lang w:val="en-US"/>
              </w:rPr>
              <w:t xml:space="preserve">     2/2009</w:t>
            </w:r>
          </w:p>
          <w:p w:rsidR="00E40C2E" w:rsidRPr="00BE5266" w:rsidRDefault="00E40C2E" w:rsidP="00BE5266">
            <w:pPr>
              <w:jc w:val="right"/>
              <w:rPr>
                <w:bCs/>
                <w:sz w:val="20"/>
                <w:szCs w:val="20"/>
                <w:lang w:val="en-US"/>
              </w:rPr>
            </w:pPr>
            <w:r w:rsidRPr="00BE5266">
              <w:rPr>
                <w:bCs/>
                <w:sz w:val="20"/>
                <w:szCs w:val="20"/>
                <w:lang w:val="en-US"/>
              </w:rPr>
              <w:t xml:space="preserve">   91/2009 </w:t>
            </w:r>
          </w:p>
          <w:p w:rsidR="00E40C2E" w:rsidRPr="00BE5266" w:rsidRDefault="00E40C2E" w:rsidP="00BE5266">
            <w:pPr>
              <w:jc w:val="right"/>
              <w:rPr>
                <w:bCs/>
                <w:sz w:val="20"/>
                <w:szCs w:val="20"/>
                <w:lang w:val="en-US"/>
              </w:rPr>
            </w:pPr>
            <w:r w:rsidRPr="00BE5266">
              <w:rPr>
                <w:bCs/>
                <w:sz w:val="20"/>
                <w:szCs w:val="20"/>
                <w:lang w:val="en-US"/>
              </w:rPr>
              <w:t xml:space="preserve">     3/2013 </w:t>
            </w:r>
          </w:p>
          <w:p w:rsidR="00E40C2E" w:rsidRPr="00BE5266" w:rsidRDefault="00E40C2E" w:rsidP="00BE5266">
            <w:pPr>
              <w:jc w:val="right"/>
              <w:rPr>
                <w:bCs/>
                <w:sz w:val="20"/>
                <w:szCs w:val="20"/>
                <w:lang w:val="en-US"/>
              </w:rPr>
            </w:pPr>
            <w:r w:rsidRPr="00BE5266">
              <w:rPr>
                <w:bCs/>
                <w:sz w:val="20"/>
                <w:szCs w:val="20"/>
                <w:lang w:val="en-US"/>
              </w:rPr>
              <w:t xml:space="preserve">   33/2014</w:t>
            </w:r>
          </w:p>
          <w:p w:rsidR="00E40C2E" w:rsidRPr="00BE5266" w:rsidRDefault="00E40C2E" w:rsidP="00BE5266">
            <w:pPr>
              <w:jc w:val="right"/>
              <w:rPr>
                <w:bCs/>
                <w:sz w:val="20"/>
                <w:szCs w:val="20"/>
                <w:lang w:val="en-US"/>
              </w:rPr>
            </w:pPr>
            <w:r w:rsidRPr="00BE5266">
              <w:rPr>
                <w:bCs/>
                <w:sz w:val="20"/>
                <w:szCs w:val="20"/>
                <w:lang w:val="en-US"/>
              </w:rPr>
              <w:t xml:space="preserve">   53/2015</w:t>
            </w:r>
          </w:p>
          <w:p w:rsidR="00E40C2E" w:rsidRPr="00BE5266" w:rsidRDefault="00E40C2E" w:rsidP="00BE5266">
            <w:pPr>
              <w:jc w:val="right"/>
              <w:rPr>
                <w:bCs/>
                <w:sz w:val="20"/>
                <w:szCs w:val="20"/>
                <w:lang w:val="en-US"/>
              </w:rPr>
            </w:pPr>
            <w:r w:rsidRPr="00BE5266">
              <w:rPr>
                <w:bCs/>
                <w:sz w:val="20"/>
                <w:szCs w:val="20"/>
                <w:lang w:val="en-US"/>
              </w:rPr>
              <w:t xml:space="preserve">   21/2017 </w:t>
            </w:r>
          </w:p>
          <w:p w:rsidR="00E40C2E" w:rsidRPr="00BE5266" w:rsidRDefault="00E40C2E" w:rsidP="00BE5266">
            <w:pPr>
              <w:jc w:val="right"/>
              <w:rPr>
                <w:bCs/>
                <w:sz w:val="20"/>
                <w:szCs w:val="20"/>
                <w:lang w:val="en-US"/>
              </w:rPr>
            </w:pPr>
            <w:r w:rsidRPr="00BE5266">
              <w:rPr>
                <w:bCs/>
                <w:sz w:val="20"/>
                <w:szCs w:val="20"/>
                <w:lang w:val="en-US"/>
              </w:rPr>
              <w:t xml:space="preserve">     3/2018  </w:t>
            </w:r>
          </w:p>
          <w:p w:rsidR="00E40C2E" w:rsidRPr="00BE5266" w:rsidRDefault="00E40C2E" w:rsidP="00BE5266">
            <w:pPr>
              <w:jc w:val="right"/>
              <w:rPr>
                <w:sz w:val="20"/>
                <w:szCs w:val="20"/>
                <w:lang w:val="en-US"/>
              </w:rPr>
            </w:pPr>
            <w:r w:rsidRPr="00BE5266">
              <w:rPr>
                <w:bCs/>
                <w:sz w:val="20"/>
                <w:szCs w:val="20"/>
                <w:lang w:val="en-US"/>
              </w:rPr>
              <w:t xml:space="preserve">     2/2023</w:t>
            </w:r>
          </w:p>
        </w:tc>
        <w:tc>
          <w:tcPr>
            <w:tcW w:w="850" w:type="dxa"/>
            <w:gridSpan w:val="3"/>
          </w:tcPr>
          <w:p w:rsidR="00E40C2E" w:rsidRPr="00E40C2E" w:rsidRDefault="00E40C2E" w:rsidP="00E40C2E">
            <w:pPr>
              <w:rPr>
                <w:lang w:val="en-US"/>
              </w:rPr>
            </w:pPr>
            <w:r w:rsidRPr="00E40C2E">
              <w:rPr>
                <w:lang w:val="en-US"/>
              </w:rPr>
              <w:t>(20)</w:t>
            </w:r>
          </w:p>
        </w:tc>
        <w:tc>
          <w:tcPr>
            <w:tcW w:w="993" w:type="dxa"/>
            <w:gridSpan w:val="3"/>
          </w:tcPr>
          <w:p w:rsidR="00E40C2E" w:rsidRPr="00E40C2E" w:rsidRDefault="00E40C2E" w:rsidP="00E40C2E">
            <w:pPr>
              <w:rPr>
                <w:lang w:val="en-US"/>
              </w:rPr>
            </w:pPr>
            <w:r w:rsidRPr="00E40C2E">
              <w:rPr>
                <w:lang w:val="en-US"/>
              </w:rPr>
              <w:t xml:space="preserve">(A) </w:t>
            </w:r>
          </w:p>
        </w:tc>
        <w:tc>
          <w:tcPr>
            <w:tcW w:w="5528" w:type="dxa"/>
            <w:gridSpan w:val="6"/>
          </w:tcPr>
          <w:p w:rsidR="00E40C2E" w:rsidRPr="00E40C2E" w:rsidRDefault="00E40C2E" w:rsidP="00E40C2E">
            <w:pPr>
              <w:rPr>
                <w:lang w:val="en-US"/>
              </w:rPr>
            </w:pPr>
            <w:r w:rsidRPr="00E40C2E">
              <w:rPr>
                <w:lang w:val="en-US"/>
              </w:rPr>
              <w:t>Belediyeler Yasasının 94’üncü maddesinin (8)’inci fıkrası uyarınca tahsil edilecek kıymet ve tartı ücretinin Belediyeler Yasasının “Gelirlerin Paylaşımı” yan başlıklı 90’ıncı maddesinin (1)’inci fıkrasının (B) bendi uyarınca Gelir ve Vergi Dairesi Gelirler Veznesine yatırılan  kıymet ve tartı ücretinden % 10 (yüzde on) oranında kesilerek katkı alınır.</w:t>
            </w:r>
          </w:p>
        </w:tc>
      </w:tr>
      <w:tr w:rsidR="00E40C2E" w:rsidRPr="00E40C2E" w:rsidTr="00432509">
        <w:trPr>
          <w:trHeight w:val="284"/>
        </w:trPr>
        <w:tc>
          <w:tcPr>
            <w:tcW w:w="2093" w:type="dxa"/>
            <w:gridSpan w:val="2"/>
          </w:tcPr>
          <w:p w:rsidR="00E40C2E" w:rsidRPr="00E40C2E" w:rsidRDefault="00E40C2E" w:rsidP="00E40C2E">
            <w:pPr>
              <w:rPr>
                <w:lang w:val="en-US"/>
              </w:rPr>
            </w:pPr>
            <w:r w:rsidRPr="00E40C2E">
              <w:rPr>
                <w:lang w:val="en-US"/>
              </w:rPr>
              <w:br w:type="page"/>
            </w:r>
          </w:p>
        </w:tc>
        <w:tc>
          <w:tcPr>
            <w:tcW w:w="850" w:type="dxa"/>
            <w:gridSpan w:val="3"/>
          </w:tcPr>
          <w:p w:rsidR="00E40C2E" w:rsidRPr="00E40C2E" w:rsidRDefault="00E40C2E" w:rsidP="00E40C2E">
            <w:pPr>
              <w:rPr>
                <w:lang w:val="en-US"/>
              </w:rPr>
            </w:pPr>
          </w:p>
        </w:tc>
        <w:tc>
          <w:tcPr>
            <w:tcW w:w="993" w:type="dxa"/>
            <w:gridSpan w:val="3"/>
          </w:tcPr>
          <w:p w:rsidR="00E40C2E" w:rsidRPr="00E40C2E" w:rsidRDefault="00E40C2E" w:rsidP="00E40C2E">
            <w:pPr>
              <w:rPr>
                <w:lang w:val="en-US"/>
              </w:rPr>
            </w:pPr>
            <w:r w:rsidRPr="00E40C2E">
              <w:rPr>
                <w:lang w:val="en-US"/>
              </w:rPr>
              <w:t>(B)</w:t>
            </w:r>
          </w:p>
        </w:tc>
        <w:tc>
          <w:tcPr>
            <w:tcW w:w="5528" w:type="dxa"/>
            <w:gridSpan w:val="6"/>
          </w:tcPr>
          <w:p w:rsidR="00E40C2E" w:rsidRPr="00E40C2E" w:rsidRDefault="00E40C2E" w:rsidP="00E40C2E">
            <w:pPr>
              <w:rPr>
                <w:lang w:val="en-US"/>
              </w:rPr>
            </w:pPr>
            <w:r w:rsidRPr="00E40C2E">
              <w:rPr>
                <w:lang w:val="en-US"/>
              </w:rPr>
              <w:t>Belediyeler Yasasının 103’üncü maddesinin (1)’inci fıkrasının (A) bendi uyarınca tahsil edilecek Belediye Hizmetlerinden Yararlanma Resminin, Belediyeler Yasasının “Gelirlerin Paylaşımı” yan başlıklı 90’ıncı maddesinin (1)’inci fıkrasının (C) bendi uyarınca Gelir ve Vergi Dairesi Gelirler Veznesine yatırılan Belediye Hizmetlerinden Yararlanma Resminden % 10 (yüzde on) oranında kesilerek katkı alınır.</w:t>
            </w:r>
          </w:p>
        </w:tc>
      </w:tr>
      <w:tr w:rsidR="00E40C2E" w:rsidRPr="00E40C2E" w:rsidTr="00432509">
        <w:trPr>
          <w:trHeight w:val="279"/>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60/2010</w:t>
            </w:r>
          </w:p>
          <w:p w:rsidR="00E40C2E" w:rsidRPr="00BE5266" w:rsidRDefault="00E40C2E" w:rsidP="00BE5266">
            <w:pPr>
              <w:jc w:val="right"/>
              <w:rPr>
                <w:sz w:val="20"/>
                <w:szCs w:val="20"/>
                <w:lang w:val="en-US"/>
              </w:rPr>
            </w:pPr>
            <w:r w:rsidRPr="00BE5266">
              <w:rPr>
                <w:sz w:val="20"/>
                <w:szCs w:val="20"/>
                <w:lang w:val="en-US"/>
              </w:rPr>
              <w:t xml:space="preserve">  11/2014</w:t>
            </w:r>
          </w:p>
          <w:p w:rsidR="00E40C2E" w:rsidRPr="00BE5266" w:rsidRDefault="00E40C2E" w:rsidP="00BE5266">
            <w:pPr>
              <w:jc w:val="right"/>
              <w:rPr>
                <w:sz w:val="20"/>
                <w:szCs w:val="20"/>
                <w:lang w:val="en-US"/>
              </w:rPr>
            </w:pPr>
            <w:r w:rsidRPr="00BE5266">
              <w:rPr>
                <w:sz w:val="20"/>
                <w:szCs w:val="20"/>
                <w:lang w:val="en-US"/>
              </w:rPr>
              <w:t xml:space="preserve">  27/2020</w:t>
            </w:r>
          </w:p>
        </w:tc>
        <w:tc>
          <w:tcPr>
            <w:tcW w:w="850" w:type="dxa"/>
            <w:gridSpan w:val="3"/>
          </w:tcPr>
          <w:p w:rsidR="00E40C2E" w:rsidRPr="00E40C2E" w:rsidRDefault="00E40C2E" w:rsidP="00E40C2E">
            <w:pPr>
              <w:rPr>
                <w:lang w:val="en-US"/>
              </w:rPr>
            </w:pPr>
            <w:r w:rsidRPr="00E40C2E">
              <w:rPr>
                <w:lang w:val="en-US"/>
              </w:rPr>
              <w:t>(21)</w:t>
            </w:r>
          </w:p>
        </w:tc>
        <w:tc>
          <w:tcPr>
            <w:tcW w:w="6521" w:type="dxa"/>
            <w:gridSpan w:val="9"/>
          </w:tcPr>
          <w:p w:rsidR="00E40C2E" w:rsidRPr="00E40C2E" w:rsidRDefault="00E40C2E" w:rsidP="00E40C2E">
            <w:pPr>
              <w:rPr>
                <w:lang w:val="en-US"/>
              </w:rPr>
            </w:pPr>
            <w:r w:rsidRPr="00E40C2E">
              <w:rPr>
                <w:lang w:val="en-US"/>
              </w:rPr>
              <w:t xml:space="preserve">Sigorta Hizmetleri (Düzenleme ve Denetim) Yasasının 30’uncu maddesinin (2)’nci fıkrası uyarınca sigorta yöneticisi tarafından kara sınır kapılarında geçişlerde düzenlenen her bir poliçe için üç aylık 10 Euro, altı aylık ve on iki aylık (yıllık) 20 Euro  poliçe toplam tutarına ilave olarak katkı alınır. </w:t>
            </w:r>
          </w:p>
        </w:tc>
      </w:tr>
      <w:tr w:rsidR="00E40C2E" w:rsidRPr="00E40C2E" w:rsidTr="00432509">
        <w:trPr>
          <w:trHeight w:val="7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7/2000</w:t>
            </w:r>
          </w:p>
          <w:p w:rsidR="00E40C2E" w:rsidRPr="00BE5266" w:rsidRDefault="00E40C2E" w:rsidP="00BE5266">
            <w:pPr>
              <w:jc w:val="right"/>
              <w:rPr>
                <w:bCs/>
                <w:sz w:val="20"/>
                <w:szCs w:val="20"/>
                <w:lang w:val="en-US"/>
              </w:rPr>
            </w:pPr>
            <w:r w:rsidRPr="00BE5266">
              <w:rPr>
                <w:bCs/>
                <w:sz w:val="20"/>
                <w:szCs w:val="20"/>
                <w:lang w:val="en-US"/>
              </w:rPr>
              <w:t xml:space="preserve">   30/2007</w:t>
            </w:r>
          </w:p>
          <w:p w:rsidR="00E40C2E" w:rsidRPr="00BE5266" w:rsidRDefault="00E40C2E" w:rsidP="00BE5266">
            <w:pPr>
              <w:jc w:val="right"/>
              <w:rPr>
                <w:sz w:val="20"/>
                <w:szCs w:val="20"/>
                <w:lang w:val="en-US"/>
              </w:rPr>
            </w:pPr>
          </w:p>
        </w:tc>
        <w:tc>
          <w:tcPr>
            <w:tcW w:w="850" w:type="dxa"/>
            <w:gridSpan w:val="3"/>
          </w:tcPr>
          <w:p w:rsidR="00E40C2E" w:rsidRPr="00E40C2E" w:rsidRDefault="00E40C2E" w:rsidP="00E40C2E">
            <w:pPr>
              <w:rPr>
                <w:lang w:val="en-US"/>
              </w:rPr>
            </w:pPr>
            <w:r w:rsidRPr="00E40C2E">
              <w:rPr>
                <w:lang w:val="en-US"/>
              </w:rPr>
              <w:t>(22)</w:t>
            </w:r>
          </w:p>
        </w:tc>
        <w:tc>
          <w:tcPr>
            <w:tcW w:w="6521" w:type="dxa"/>
            <w:gridSpan w:val="9"/>
          </w:tcPr>
          <w:p w:rsidR="00E40C2E" w:rsidRPr="00E40C2E" w:rsidRDefault="00E40C2E" w:rsidP="00E40C2E">
            <w:pPr>
              <w:rPr>
                <w:lang w:val="en-US"/>
              </w:rPr>
            </w:pPr>
            <w:r w:rsidRPr="00E40C2E">
              <w:rPr>
                <w:lang w:val="en-US"/>
              </w:rPr>
              <w:t xml:space="preserve">Gece Kulüpleri ve Benzeri Eğlence Yerleri Yasasının 7’nci maddesinin (1)’inci fıkrasında belirtilen işyeri izni ve işletme izni için ödenecek harç miktarları ile aynı Yasanın 15’inci </w:t>
            </w:r>
            <w:r w:rsidRPr="00E40C2E">
              <w:rPr>
                <w:lang w:val="en-US"/>
              </w:rPr>
              <w:lastRenderedPageBreak/>
              <w:t xml:space="preserve">maddesinin (11)’inci fıkrası ve 19’uncu maddesinin (5)’inci fıkrası uyarınca Muhaceret Dairesine ödenecek harç miktarları üzerinden hesaplanacak % 5 (yüzde beş) oranında katkı alınır. </w:t>
            </w:r>
          </w:p>
        </w:tc>
      </w:tr>
      <w:tr w:rsidR="00E40C2E" w:rsidRPr="00E40C2E" w:rsidTr="00432509">
        <w:trPr>
          <w:trHeight w:val="210"/>
        </w:trPr>
        <w:tc>
          <w:tcPr>
            <w:tcW w:w="2093" w:type="dxa"/>
            <w:gridSpan w:val="2"/>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6634" w:type="dxa"/>
            <w:gridSpan w:val="10"/>
          </w:tcPr>
          <w:p w:rsidR="00E40C2E" w:rsidRPr="00E40C2E" w:rsidRDefault="00E40C2E" w:rsidP="00E40C2E">
            <w:pPr>
              <w:rPr>
                <w:lang w:val="en-US"/>
              </w:rPr>
            </w:pPr>
          </w:p>
        </w:tc>
      </w:tr>
      <w:tr w:rsidR="00E40C2E" w:rsidRPr="00E40C2E" w:rsidTr="00432509">
        <w:trPr>
          <w:trHeight w:val="210"/>
        </w:trPr>
        <w:tc>
          <w:tcPr>
            <w:tcW w:w="2093" w:type="dxa"/>
            <w:gridSpan w:val="2"/>
          </w:tcPr>
          <w:p w:rsidR="00E40C2E" w:rsidRPr="00E40C2E" w:rsidRDefault="00E40C2E" w:rsidP="00E40C2E">
            <w:pPr>
              <w:rPr>
                <w:lang w:val="en-US"/>
              </w:rPr>
            </w:pPr>
            <w:r w:rsidRPr="00E40C2E">
              <w:rPr>
                <w:lang w:val="en-US"/>
              </w:rPr>
              <w:t xml:space="preserve">Gelir Kesintileri ve Katkıların </w:t>
            </w:r>
          </w:p>
        </w:tc>
        <w:tc>
          <w:tcPr>
            <w:tcW w:w="7371" w:type="dxa"/>
            <w:gridSpan w:val="12"/>
          </w:tcPr>
          <w:p w:rsidR="00E40C2E" w:rsidRPr="00E40C2E" w:rsidRDefault="00E40C2E" w:rsidP="00E40C2E">
            <w:pPr>
              <w:rPr>
                <w:lang w:val="en-US"/>
              </w:rPr>
            </w:pPr>
            <w:r w:rsidRPr="00E40C2E">
              <w:rPr>
                <w:lang w:val="en-US"/>
              </w:rPr>
              <w:t>8. Bu Yasanın 7’nci maddesinde öngörülen gelirlerin kesintileri ile katkıların tahsili ve ödenmesi Bakanlık tarafından yürütülür.</w:t>
            </w:r>
          </w:p>
        </w:tc>
      </w:tr>
      <w:tr w:rsidR="00E40C2E" w:rsidRPr="00E40C2E" w:rsidTr="00432509">
        <w:trPr>
          <w:trHeight w:val="210"/>
        </w:trPr>
        <w:tc>
          <w:tcPr>
            <w:tcW w:w="2093" w:type="dxa"/>
            <w:gridSpan w:val="2"/>
          </w:tcPr>
          <w:p w:rsidR="00E40C2E" w:rsidRPr="00E40C2E" w:rsidRDefault="00E40C2E" w:rsidP="00E40C2E">
            <w:pPr>
              <w:rPr>
                <w:lang w:val="en-US"/>
              </w:rPr>
            </w:pPr>
            <w:r w:rsidRPr="00E40C2E">
              <w:rPr>
                <w:lang w:val="en-US"/>
              </w:rPr>
              <w:t>Tahsiline İlişkin</w:t>
            </w:r>
          </w:p>
          <w:p w:rsidR="00E40C2E" w:rsidRPr="00E40C2E" w:rsidRDefault="00E40C2E" w:rsidP="00E40C2E">
            <w:pPr>
              <w:rPr>
                <w:lang w:val="en-US"/>
              </w:rPr>
            </w:pPr>
            <w:r w:rsidRPr="00E40C2E">
              <w:rPr>
                <w:lang w:val="en-US"/>
              </w:rPr>
              <w:t>Kurallar</w:t>
            </w:r>
          </w:p>
          <w:p w:rsidR="00E40C2E" w:rsidRPr="00E40C2E" w:rsidRDefault="00E40C2E" w:rsidP="00E40C2E">
            <w:pPr>
              <w:rPr>
                <w:bCs/>
                <w:lang w:val="en-US"/>
              </w:rPr>
            </w:pPr>
          </w:p>
          <w:p w:rsidR="00E40C2E" w:rsidRPr="00E40C2E" w:rsidRDefault="00E40C2E" w:rsidP="00E40C2E">
            <w:pPr>
              <w:rPr>
                <w:bCs/>
                <w:lang w:val="en-US"/>
              </w:rPr>
            </w:pPr>
          </w:p>
          <w:p w:rsidR="00E40C2E" w:rsidRPr="00E40C2E" w:rsidRDefault="00E40C2E" w:rsidP="00E40C2E">
            <w:pPr>
              <w:rPr>
                <w:b/>
                <w:bCs/>
                <w:lang w:val="en-US"/>
              </w:rPr>
            </w:pPr>
          </w:p>
        </w:tc>
        <w:tc>
          <w:tcPr>
            <w:tcW w:w="737" w:type="dxa"/>
            <w:gridSpan w:val="2"/>
          </w:tcPr>
          <w:p w:rsidR="00E40C2E" w:rsidRPr="00E40C2E" w:rsidRDefault="00E40C2E" w:rsidP="00E40C2E">
            <w:pPr>
              <w:rPr>
                <w:lang w:val="en-US"/>
              </w:rPr>
            </w:pPr>
            <w:r w:rsidRPr="00E40C2E">
              <w:rPr>
                <w:lang w:val="en-US"/>
              </w:rPr>
              <w:t>(1)</w:t>
            </w:r>
          </w:p>
        </w:tc>
        <w:tc>
          <w:tcPr>
            <w:tcW w:w="822" w:type="dxa"/>
            <w:gridSpan w:val="3"/>
          </w:tcPr>
          <w:p w:rsidR="00E40C2E" w:rsidRPr="00E40C2E" w:rsidRDefault="00E40C2E" w:rsidP="00E40C2E">
            <w:pPr>
              <w:rPr>
                <w:lang w:val="en-US"/>
              </w:rPr>
            </w:pPr>
            <w:r w:rsidRPr="00E40C2E">
              <w:rPr>
                <w:lang w:val="en-US"/>
              </w:rPr>
              <w:t>(A)</w:t>
            </w:r>
          </w:p>
        </w:tc>
        <w:tc>
          <w:tcPr>
            <w:tcW w:w="5812" w:type="dxa"/>
            <w:gridSpan w:val="7"/>
          </w:tcPr>
          <w:p w:rsidR="00E40C2E" w:rsidRPr="00E40C2E" w:rsidRDefault="00E40C2E" w:rsidP="00E40C2E">
            <w:pPr>
              <w:rPr>
                <w:lang w:val="en-US"/>
              </w:rPr>
            </w:pPr>
            <w:r w:rsidRPr="00E40C2E">
              <w:rPr>
                <w:lang w:val="en-US"/>
              </w:rPr>
              <w:t xml:space="preserve">Bu Yasanın 7’nci maddesinin (1)’inci fıkrasının (A) bendi uyarınca yapılacak kesintiler, gelirin elde edildiği ayı izleyen ayın en geç 15’ine kadar tahsil edilir. </w:t>
            </w:r>
          </w:p>
          <w:p w:rsidR="00E40C2E" w:rsidRPr="00E40C2E" w:rsidRDefault="00E40C2E" w:rsidP="00E40C2E">
            <w:pPr>
              <w:rPr>
                <w:lang w:val="en-US"/>
              </w:rPr>
            </w:pPr>
            <w:r w:rsidRPr="00E40C2E">
              <w:rPr>
                <w:lang w:val="en-US"/>
              </w:rPr>
              <w:t xml:space="preserve">       Yukarıda öngörülen ödemeler söz konusu kurum veya işletmeler tarafından vergiye bağlı olup olmadıklarına bakılmaksızın, ücretlilere ait stopaj beyannameleri ile birlikte ödeme tarihini izleyen ayın en geç 15’inci gününe kadar Gelir ve Vergi Dairesine ödenir.</w:t>
            </w:r>
          </w:p>
        </w:tc>
      </w:tr>
      <w:tr w:rsidR="00E40C2E" w:rsidRPr="00E40C2E" w:rsidTr="00432509">
        <w:trPr>
          <w:trHeight w:val="2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41/2001</w:t>
            </w:r>
          </w:p>
          <w:p w:rsidR="00E40C2E" w:rsidRPr="00BE5266" w:rsidRDefault="00E40C2E" w:rsidP="00BE5266">
            <w:pPr>
              <w:jc w:val="right"/>
              <w:rPr>
                <w:b/>
                <w:bCs/>
                <w:sz w:val="20"/>
                <w:szCs w:val="20"/>
                <w:lang w:val="en-US"/>
              </w:rPr>
            </w:pPr>
            <w:r w:rsidRPr="00BE5266">
              <w:rPr>
                <w:bCs/>
                <w:sz w:val="20"/>
                <w:szCs w:val="20"/>
                <w:lang w:val="en-US"/>
              </w:rPr>
              <w:t xml:space="preserve">    8/2017</w:t>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(B)</w:t>
            </w:r>
          </w:p>
        </w:tc>
        <w:tc>
          <w:tcPr>
            <w:tcW w:w="5812" w:type="dxa"/>
            <w:gridSpan w:val="7"/>
          </w:tcPr>
          <w:p w:rsidR="00E40C2E" w:rsidRPr="00E40C2E" w:rsidRDefault="00E40C2E" w:rsidP="00E40C2E">
            <w:pPr>
              <w:rPr>
                <w:lang w:val="en-US"/>
              </w:rPr>
            </w:pPr>
            <w:r w:rsidRPr="00E40C2E">
              <w:rPr>
                <w:lang w:val="en-US"/>
              </w:rPr>
              <w:t>Bu Yasanın 7’nci maddesinin (2)’nci fıkrası uyarınca yapılacak kesinti Gelir ve Vergi Dairesi tarafından yapılır.</w:t>
            </w:r>
          </w:p>
        </w:tc>
      </w:tr>
      <w:tr w:rsidR="00E40C2E" w:rsidRPr="00E40C2E" w:rsidTr="00432509">
        <w:trPr>
          <w:trHeight w:val="2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49/2015</w:t>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(C)</w:t>
            </w:r>
          </w:p>
        </w:tc>
        <w:tc>
          <w:tcPr>
            <w:tcW w:w="5812" w:type="dxa"/>
            <w:gridSpan w:val="7"/>
          </w:tcPr>
          <w:p w:rsidR="00E40C2E" w:rsidRPr="00E40C2E" w:rsidRDefault="00E40C2E" w:rsidP="00E40C2E">
            <w:pPr>
              <w:rPr>
                <w:lang w:val="en-US"/>
              </w:rPr>
            </w:pPr>
            <w:r w:rsidRPr="00E40C2E">
              <w:rPr>
                <w:lang w:val="en-US"/>
              </w:rPr>
              <w:t>Siyasal Partiler Yasası uyarınca, siyasal partilere Devlet tarafından Yasanın 45’inci maddesinin (2)’nci fıkrasının (B) bendi ve (3)’üncü fıkra kuralları uyarınca yapılacak olan ödemelerle ilgili kesintiler her ayın sonunda yapılır.</w:t>
            </w:r>
          </w:p>
        </w:tc>
      </w:tr>
      <w:tr w:rsidR="00E40C2E" w:rsidRPr="00E40C2E" w:rsidTr="00432509">
        <w:trPr>
          <w:trHeight w:val="2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24/1982</w:t>
            </w:r>
          </w:p>
          <w:p w:rsidR="00E40C2E" w:rsidRPr="00BE5266" w:rsidRDefault="00E40C2E" w:rsidP="00BE5266">
            <w:pPr>
              <w:jc w:val="right"/>
              <w:rPr>
                <w:bCs/>
                <w:sz w:val="20"/>
                <w:szCs w:val="20"/>
                <w:lang w:val="en-US"/>
              </w:rPr>
            </w:pPr>
            <w:r w:rsidRPr="00BE5266">
              <w:rPr>
                <w:bCs/>
                <w:sz w:val="20"/>
                <w:szCs w:val="20"/>
                <w:lang w:val="en-US"/>
              </w:rPr>
              <w:t xml:space="preserve">    11/1985</w:t>
            </w:r>
          </w:p>
          <w:p w:rsidR="00E40C2E" w:rsidRPr="00BE5266" w:rsidRDefault="00E40C2E" w:rsidP="00BE5266">
            <w:pPr>
              <w:jc w:val="right"/>
              <w:rPr>
                <w:bCs/>
                <w:sz w:val="20"/>
                <w:szCs w:val="20"/>
                <w:lang w:val="en-US"/>
              </w:rPr>
            </w:pPr>
            <w:r w:rsidRPr="00BE5266">
              <w:rPr>
                <w:bCs/>
                <w:sz w:val="20"/>
                <w:szCs w:val="20"/>
                <w:lang w:val="en-US"/>
              </w:rPr>
              <w:t xml:space="preserve">    67/1987</w:t>
            </w:r>
          </w:p>
          <w:p w:rsidR="00E40C2E" w:rsidRPr="00BE5266" w:rsidRDefault="00E40C2E" w:rsidP="00BE5266">
            <w:pPr>
              <w:jc w:val="right"/>
              <w:rPr>
                <w:bCs/>
                <w:sz w:val="20"/>
                <w:szCs w:val="20"/>
                <w:lang w:val="en-US"/>
              </w:rPr>
            </w:pPr>
            <w:r w:rsidRPr="00BE5266">
              <w:rPr>
                <w:bCs/>
                <w:sz w:val="20"/>
                <w:szCs w:val="20"/>
                <w:lang w:val="en-US"/>
              </w:rPr>
              <w:t xml:space="preserve">    16/1989</w:t>
            </w:r>
          </w:p>
          <w:p w:rsidR="00E40C2E" w:rsidRPr="00BE5266" w:rsidRDefault="00E40C2E" w:rsidP="00BE5266">
            <w:pPr>
              <w:jc w:val="right"/>
              <w:rPr>
                <w:bCs/>
                <w:sz w:val="20"/>
                <w:szCs w:val="20"/>
                <w:lang w:val="en-US"/>
              </w:rPr>
            </w:pPr>
            <w:r w:rsidRPr="00BE5266">
              <w:rPr>
                <w:bCs/>
                <w:sz w:val="20"/>
                <w:szCs w:val="20"/>
                <w:lang w:val="en-US"/>
              </w:rPr>
              <w:t xml:space="preserve">    20/1990</w:t>
            </w:r>
          </w:p>
          <w:p w:rsidR="00E40C2E" w:rsidRPr="00BE5266" w:rsidRDefault="00E40C2E" w:rsidP="00BE5266">
            <w:pPr>
              <w:jc w:val="right"/>
              <w:rPr>
                <w:bCs/>
                <w:sz w:val="20"/>
                <w:szCs w:val="20"/>
                <w:lang w:val="en-US"/>
              </w:rPr>
            </w:pPr>
            <w:r w:rsidRPr="00BE5266">
              <w:rPr>
                <w:bCs/>
                <w:sz w:val="20"/>
                <w:szCs w:val="20"/>
                <w:lang w:val="en-US"/>
              </w:rPr>
              <w:t xml:space="preserve">    22/1991</w:t>
            </w:r>
          </w:p>
          <w:p w:rsidR="00E40C2E" w:rsidRPr="00BE5266" w:rsidRDefault="00E40C2E" w:rsidP="00BE5266">
            <w:pPr>
              <w:jc w:val="right"/>
              <w:rPr>
                <w:bCs/>
                <w:sz w:val="20"/>
                <w:szCs w:val="20"/>
                <w:lang w:val="en-US"/>
              </w:rPr>
            </w:pPr>
            <w:r w:rsidRPr="00BE5266">
              <w:rPr>
                <w:bCs/>
                <w:sz w:val="20"/>
                <w:szCs w:val="20"/>
                <w:lang w:val="en-US"/>
              </w:rPr>
              <w:t xml:space="preserve">    14/1992</w:t>
            </w:r>
          </w:p>
          <w:p w:rsidR="00E40C2E" w:rsidRPr="00BE5266" w:rsidRDefault="00E40C2E" w:rsidP="00BE5266">
            <w:pPr>
              <w:jc w:val="right"/>
              <w:rPr>
                <w:bCs/>
                <w:sz w:val="20"/>
                <w:szCs w:val="20"/>
                <w:lang w:val="en-US"/>
              </w:rPr>
            </w:pPr>
            <w:r w:rsidRPr="00BE5266">
              <w:rPr>
                <w:bCs/>
                <w:sz w:val="20"/>
                <w:szCs w:val="20"/>
                <w:lang w:val="en-US"/>
              </w:rPr>
              <w:t xml:space="preserve">    20/1992</w:t>
            </w:r>
          </w:p>
          <w:p w:rsidR="00E40C2E" w:rsidRPr="00BE5266" w:rsidRDefault="00E40C2E" w:rsidP="00BE5266">
            <w:pPr>
              <w:jc w:val="right"/>
              <w:rPr>
                <w:bCs/>
                <w:sz w:val="20"/>
                <w:szCs w:val="20"/>
                <w:lang w:val="en-US"/>
              </w:rPr>
            </w:pPr>
            <w:r w:rsidRPr="00BE5266">
              <w:rPr>
                <w:bCs/>
                <w:sz w:val="20"/>
                <w:szCs w:val="20"/>
                <w:lang w:val="en-US"/>
              </w:rPr>
              <w:t xml:space="preserve">    69/1993</w:t>
            </w:r>
          </w:p>
          <w:p w:rsidR="00E40C2E" w:rsidRPr="00BE5266" w:rsidRDefault="00E40C2E" w:rsidP="00BE5266">
            <w:pPr>
              <w:jc w:val="right"/>
              <w:rPr>
                <w:bCs/>
                <w:sz w:val="20"/>
                <w:szCs w:val="20"/>
                <w:lang w:val="en-US"/>
              </w:rPr>
            </w:pPr>
            <w:r w:rsidRPr="00BE5266">
              <w:rPr>
                <w:bCs/>
                <w:sz w:val="20"/>
                <w:szCs w:val="20"/>
                <w:lang w:val="en-US"/>
              </w:rPr>
              <w:t xml:space="preserve">    21/1995</w:t>
            </w:r>
          </w:p>
          <w:p w:rsidR="00E40C2E" w:rsidRPr="00BE5266" w:rsidRDefault="00E40C2E" w:rsidP="00BE5266">
            <w:pPr>
              <w:jc w:val="right"/>
              <w:rPr>
                <w:bCs/>
                <w:sz w:val="20"/>
                <w:szCs w:val="20"/>
                <w:lang w:val="en-US"/>
              </w:rPr>
            </w:pPr>
            <w:r w:rsidRPr="00BE5266">
              <w:rPr>
                <w:b/>
                <w:bCs/>
                <w:sz w:val="20"/>
                <w:szCs w:val="20"/>
                <w:lang w:val="en-US"/>
              </w:rPr>
              <w:t xml:space="preserve">      </w:t>
            </w:r>
            <w:r w:rsidRPr="00BE5266">
              <w:rPr>
                <w:bCs/>
                <w:sz w:val="20"/>
                <w:szCs w:val="20"/>
                <w:lang w:val="en-US"/>
              </w:rPr>
              <w:t>1/1997</w:t>
            </w:r>
          </w:p>
          <w:p w:rsidR="00E40C2E" w:rsidRPr="00BE5266" w:rsidRDefault="00E40C2E" w:rsidP="00BE5266">
            <w:pPr>
              <w:jc w:val="right"/>
              <w:rPr>
                <w:bCs/>
                <w:sz w:val="20"/>
                <w:szCs w:val="20"/>
                <w:lang w:val="en-US"/>
              </w:rPr>
            </w:pPr>
            <w:r w:rsidRPr="00BE5266">
              <w:rPr>
                <w:bCs/>
                <w:sz w:val="20"/>
                <w:szCs w:val="20"/>
                <w:lang w:val="en-US"/>
              </w:rPr>
              <w:t xml:space="preserve">      4/1998</w:t>
            </w:r>
          </w:p>
          <w:p w:rsidR="00E40C2E" w:rsidRPr="00BE5266" w:rsidRDefault="00E40C2E" w:rsidP="00BE5266">
            <w:pPr>
              <w:jc w:val="right"/>
              <w:rPr>
                <w:bCs/>
                <w:sz w:val="20"/>
                <w:szCs w:val="20"/>
                <w:lang w:val="en-US"/>
              </w:rPr>
            </w:pPr>
            <w:r w:rsidRPr="00BE5266">
              <w:rPr>
                <w:bCs/>
                <w:sz w:val="20"/>
                <w:szCs w:val="20"/>
                <w:lang w:val="en-US"/>
              </w:rPr>
              <w:t xml:space="preserve">    16/1998</w:t>
            </w:r>
          </w:p>
          <w:p w:rsidR="00E40C2E" w:rsidRPr="00BE5266" w:rsidRDefault="00E40C2E" w:rsidP="00BE5266">
            <w:pPr>
              <w:jc w:val="right"/>
              <w:rPr>
                <w:bCs/>
                <w:sz w:val="20"/>
                <w:szCs w:val="20"/>
                <w:lang w:val="en-US"/>
              </w:rPr>
            </w:pPr>
            <w:r w:rsidRPr="00BE5266">
              <w:rPr>
                <w:bCs/>
                <w:sz w:val="20"/>
                <w:szCs w:val="20"/>
                <w:lang w:val="en-US"/>
              </w:rPr>
              <w:t xml:space="preserve">      3/1999</w:t>
            </w:r>
          </w:p>
          <w:p w:rsidR="00E40C2E" w:rsidRPr="00BE5266" w:rsidRDefault="00E40C2E" w:rsidP="00BE5266">
            <w:pPr>
              <w:jc w:val="right"/>
              <w:rPr>
                <w:bCs/>
                <w:sz w:val="20"/>
                <w:szCs w:val="20"/>
                <w:lang w:val="en-US"/>
              </w:rPr>
            </w:pPr>
            <w:r w:rsidRPr="00BE5266">
              <w:rPr>
                <w:bCs/>
                <w:sz w:val="20"/>
                <w:szCs w:val="20"/>
                <w:lang w:val="en-US"/>
              </w:rPr>
              <w:t xml:space="preserve">     14/2001</w:t>
            </w:r>
          </w:p>
          <w:p w:rsidR="00E40C2E" w:rsidRPr="00BE5266" w:rsidRDefault="00E40C2E" w:rsidP="00BE5266">
            <w:pPr>
              <w:jc w:val="right"/>
              <w:rPr>
                <w:bCs/>
                <w:sz w:val="20"/>
                <w:szCs w:val="20"/>
                <w:lang w:val="en-US"/>
              </w:rPr>
            </w:pPr>
            <w:r w:rsidRPr="00BE5266">
              <w:rPr>
                <w:bCs/>
                <w:sz w:val="20"/>
                <w:szCs w:val="20"/>
                <w:lang w:val="en-US"/>
              </w:rPr>
              <w:t xml:space="preserve">    41/2002</w:t>
            </w:r>
          </w:p>
          <w:p w:rsidR="00E40C2E" w:rsidRPr="00BE5266" w:rsidRDefault="00E40C2E" w:rsidP="00BE5266">
            <w:pPr>
              <w:jc w:val="right"/>
              <w:rPr>
                <w:bCs/>
                <w:sz w:val="20"/>
                <w:szCs w:val="20"/>
                <w:lang w:val="en-US"/>
              </w:rPr>
            </w:pPr>
            <w:r w:rsidRPr="00BE5266">
              <w:rPr>
                <w:bCs/>
                <w:sz w:val="20"/>
                <w:szCs w:val="20"/>
                <w:lang w:val="en-US"/>
              </w:rPr>
              <w:t xml:space="preserve">    58/2003</w:t>
            </w:r>
          </w:p>
          <w:p w:rsidR="00E40C2E" w:rsidRPr="00BE5266" w:rsidRDefault="00E40C2E" w:rsidP="00BE5266">
            <w:pPr>
              <w:jc w:val="right"/>
              <w:rPr>
                <w:bCs/>
                <w:sz w:val="20"/>
                <w:szCs w:val="20"/>
                <w:lang w:val="en-US"/>
              </w:rPr>
            </w:pPr>
            <w:r w:rsidRPr="00BE5266">
              <w:rPr>
                <w:bCs/>
                <w:sz w:val="20"/>
                <w:szCs w:val="20"/>
                <w:lang w:val="en-US"/>
              </w:rPr>
              <w:t xml:space="preserve">    73/2003</w:t>
            </w:r>
          </w:p>
          <w:p w:rsidR="00E40C2E" w:rsidRPr="00BE5266" w:rsidRDefault="00E40C2E" w:rsidP="00BE5266">
            <w:pPr>
              <w:jc w:val="right"/>
              <w:rPr>
                <w:bCs/>
                <w:sz w:val="20"/>
                <w:szCs w:val="20"/>
                <w:lang w:val="en-US"/>
              </w:rPr>
            </w:pPr>
            <w:r w:rsidRPr="00BE5266">
              <w:rPr>
                <w:bCs/>
                <w:sz w:val="20"/>
                <w:szCs w:val="20"/>
                <w:lang w:val="en-US"/>
              </w:rPr>
              <w:t xml:space="preserve">    13/2005</w:t>
            </w:r>
          </w:p>
          <w:p w:rsidR="00E40C2E" w:rsidRPr="00BE5266" w:rsidRDefault="00E40C2E" w:rsidP="00BE5266">
            <w:pPr>
              <w:jc w:val="right"/>
              <w:rPr>
                <w:bCs/>
                <w:sz w:val="20"/>
                <w:szCs w:val="20"/>
                <w:lang w:val="en-US"/>
              </w:rPr>
            </w:pPr>
            <w:r w:rsidRPr="00BE5266">
              <w:rPr>
                <w:bCs/>
                <w:sz w:val="20"/>
                <w:szCs w:val="20"/>
                <w:lang w:val="en-US"/>
              </w:rPr>
              <w:t xml:space="preserve">    34/2005</w:t>
            </w:r>
          </w:p>
          <w:p w:rsidR="00E40C2E" w:rsidRPr="00BE5266" w:rsidRDefault="00E40C2E" w:rsidP="00BE5266">
            <w:pPr>
              <w:jc w:val="right"/>
              <w:rPr>
                <w:bCs/>
                <w:sz w:val="20"/>
                <w:szCs w:val="20"/>
                <w:lang w:val="en-US"/>
              </w:rPr>
            </w:pPr>
            <w:r w:rsidRPr="00BE5266">
              <w:rPr>
                <w:bCs/>
                <w:sz w:val="20"/>
                <w:szCs w:val="20"/>
                <w:lang w:val="en-US"/>
              </w:rPr>
              <w:t xml:space="preserve">    56/2006</w:t>
            </w:r>
          </w:p>
          <w:p w:rsidR="00E40C2E" w:rsidRPr="00BE5266" w:rsidRDefault="00E40C2E" w:rsidP="00BE5266">
            <w:pPr>
              <w:jc w:val="right"/>
              <w:rPr>
                <w:bCs/>
                <w:sz w:val="20"/>
                <w:szCs w:val="20"/>
                <w:lang w:val="en-US"/>
              </w:rPr>
            </w:pPr>
            <w:r w:rsidRPr="00BE5266">
              <w:rPr>
                <w:bCs/>
                <w:sz w:val="20"/>
                <w:szCs w:val="20"/>
                <w:lang w:val="en-US"/>
              </w:rPr>
              <w:t xml:space="preserve">    15/2007</w:t>
            </w:r>
          </w:p>
          <w:p w:rsidR="00E40C2E" w:rsidRPr="00BE5266" w:rsidRDefault="00E40C2E" w:rsidP="00BE5266">
            <w:pPr>
              <w:jc w:val="right"/>
              <w:rPr>
                <w:bCs/>
                <w:sz w:val="20"/>
                <w:szCs w:val="20"/>
                <w:lang w:val="en-US"/>
              </w:rPr>
            </w:pPr>
            <w:r w:rsidRPr="00BE5266">
              <w:rPr>
                <w:bCs/>
                <w:sz w:val="20"/>
                <w:szCs w:val="20"/>
                <w:lang w:val="en-US"/>
              </w:rPr>
              <w:t xml:space="preserve">    53/2007</w:t>
            </w:r>
          </w:p>
          <w:p w:rsidR="00E40C2E" w:rsidRPr="00BE5266" w:rsidRDefault="00E40C2E" w:rsidP="00BE5266">
            <w:pPr>
              <w:jc w:val="right"/>
              <w:rPr>
                <w:bCs/>
                <w:sz w:val="20"/>
                <w:szCs w:val="20"/>
                <w:lang w:val="en-US"/>
              </w:rPr>
            </w:pPr>
            <w:r w:rsidRPr="00BE5266">
              <w:rPr>
                <w:bCs/>
                <w:sz w:val="20"/>
                <w:szCs w:val="20"/>
                <w:lang w:val="en-US"/>
              </w:rPr>
              <w:t xml:space="preserve">    67/2007</w:t>
            </w:r>
          </w:p>
          <w:p w:rsidR="00E40C2E" w:rsidRPr="00BE5266" w:rsidRDefault="00E40C2E" w:rsidP="00BE5266">
            <w:pPr>
              <w:jc w:val="right"/>
              <w:rPr>
                <w:bCs/>
                <w:sz w:val="20"/>
                <w:szCs w:val="20"/>
                <w:lang w:val="en-US"/>
              </w:rPr>
            </w:pPr>
            <w:r w:rsidRPr="00BE5266">
              <w:rPr>
                <w:bCs/>
                <w:sz w:val="20"/>
                <w:szCs w:val="20"/>
                <w:lang w:val="en-US"/>
              </w:rPr>
              <w:t xml:space="preserve">      3/2010</w:t>
            </w:r>
          </w:p>
          <w:p w:rsidR="00E40C2E" w:rsidRPr="00BE5266" w:rsidRDefault="00E40C2E" w:rsidP="00BE5266">
            <w:pPr>
              <w:jc w:val="right"/>
              <w:rPr>
                <w:bCs/>
                <w:sz w:val="20"/>
                <w:szCs w:val="20"/>
                <w:lang w:val="en-US"/>
              </w:rPr>
            </w:pPr>
            <w:r w:rsidRPr="00BE5266">
              <w:rPr>
                <w:bCs/>
                <w:sz w:val="20"/>
                <w:szCs w:val="20"/>
                <w:lang w:val="en-US"/>
              </w:rPr>
              <w:t xml:space="preserve">    39/2010</w:t>
            </w:r>
          </w:p>
          <w:p w:rsidR="00E40C2E" w:rsidRPr="00BE5266" w:rsidRDefault="00E40C2E" w:rsidP="00BE5266">
            <w:pPr>
              <w:jc w:val="right"/>
              <w:rPr>
                <w:bCs/>
                <w:sz w:val="20"/>
                <w:szCs w:val="20"/>
                <w:lang w:val="en-US"/>
              </w:rPr>
            </w:pPr>
            <w:r w:rsidRPr="00BE5266">
              <w:rPr>
                <w:bCs/>
                <w:sz w:val="20"/>
                <w:szCs w:val="20"/>
                <w:lang w:val="en-US"/>
              </w:rPr>
              <w:t xml:space="preserve">    45/2010</w:t>
            </w:r>
          </w:p>
          <w:p w:rsidR="00E40C2E" w:rsidRPr="00BE5266" w:rsidRDefault="00E40C2E" w:rsidP="00BE5266">
            <w:pPr>
              <w:jc w:val="right"/>
              <w:rPr>
                <w:bCs/>
                <w:sz w:val="20"/>
                <w:szCs w:val="20"/>
                <w:lang w:val="en-US"/>
              </w:rPr>
            </w:pPr>
            <w:r w:rsidRPr="00BE5266">
              <w:rPr>
                <w:bCs/>
                <w:sz w:val="20"/>
                <w:szCs w:val="20"/>
                <w:lang w:val="en-US"/>
              </w:rPr>
              <w:t xml:space="preserve">    33/2011</w:t>
            </w:r>
          </w:p>
          <w:p w:rsidR="00E40C2E" w:rsidRPr="00BE5266" w:rsidRDefault="00E40C2E" w:rsidP="00BE5266">
            <w:pPr>
              <w:jc w:val="right"/>
              <w:rPr>
                <w:bCs/>
                <w:sz w:val="20"/>
                <w:szCs w:val="20"/>
                <w:lang w:val="en-US"/>
              </w:rPr>
            </w:pPr>
            <w:r w:rsidRPr="00BE5266">
              <w:rPr>
                <w:bCs/>
                <w:sz w:val="20"/>
                <w:szCs w:val="20"/>
                <w:lang w:val="en-US"/>
              </w:rPr>
              <w:t xml:space="preserve">    53/2011</w:t>
            </w:r>
          </w:p>
          <w:p w:rsidR="00E40C2E" w:rsidRPr="00BE5266" w:rsidRDefault="00E40C2E" w:rsidP="00BE5266">
            <w:pPr>
              <w:jc w:val="right"/>
              <w:rPr>
                <w:bCs/>
                <w:sz w:val="20"/>
                <w:szCs w:val="20"/>
                <w:lang w:val="en-US"/>
              </w:rPr>
            </w:pPr>
            <w:r w:rsidRPr="00BE5266">
              <w:rPr>
                <w:bCs/>
                <w:sz w:val="20"/>
                <w:szCs w:val="20"/>
                <w:lang w:val="en-US"/>
              </w:rPr>
              <w:t xml:space="preserve">    50/2014</w:t>
            </w:r>
          </w:p>
          <w:p w:rsidR="00E40C2E" w:rsidRPr="00BE5266" w:rsidRDefault="00E40C2E" w:rsidP="00BE5266">
            <w:pPr>
              <w:jc w:val="right"/>
              <w:rPr>
                <w:b/>
                <w:bCs/>
                <w:sz w:val="20"/>
                <w:szCs w:val="20"/>
                <w:lang w:val="en-US"/>
              </w:rPr>
            </w:pPr>
            <w:r w:rsidRPr="00BE5266">
              <w:rPr>
                <w:bCs/>
                <w:sz w:val="20"/>
                <w:szCs w:val="20"/>
                <w:lang w:val="en-US"/>
              </w:rPr>
              <w:t xml:space="preserve">    14/2019</w:t>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(Ç)</w:t>
            </w:r>
          </w:p>
        </w:tc>
        <w:tc>
          <w:tcPr>
            <w:tcW w:w="5812" w:type="dxa"/>
            <w:gridSpan w:val="7"/>
          </w:tcPr>
          <w:p w:rsidR="00E40C2E" w:rsidRPr="00E40C2E" w:rsidRDefault="00E40C2E" w:rsidP="00E40C2E">
            <w:pPr>
              <w:rPr>
                <w:lang w:val="en-US"/>
              </w:rPr>
            </w:pPr>
            <w:r w:rsidRPr="00E40C2E">
              <w:rPr>
                <w:lang w:val="en-US"/>
              </w:rPr>
              <w:t>Gelir Vergisi Yasası uyarınca kazançları yıllık beyanname esasında hesaplanan yükümlülerin, 2022 yılında beyan etmiş oldukları safi kazanç (dönem net karı) üzerinden hesaplanacak katkı miktarı Gelir Vergisi Yasasının 53’üncü maddesinin (1)’inci fıkrasının (a) alt  bendi uyarınca belirlenen süreler içerisinde Gelir ve Vergi Dairesine ödenir. 2022 yılı ve önceki dönemlere ait olan ve bu Yasanın yürürlüğe girdiği tarihten itibaren, Gelir ve Vergi Dairesi tarafından ikmalen ve/veya resen saptanarak kesinleştirilen yıllık vergi matrahı üzerinden alınacak katkı miktarı ödenecek resen ve/veya ikmalen vergi miktarı ile aynı günde tahsil edilir.</w:t>
            </w:r>
          </w:p>
        </w:tc>
      </w:tr>
      <w:tr w:rsidR="00E40C2E" w:rsidRPr="00E40C2E" w:rsidTr="00432509">
        <w:trPr>
          <w:trHeight w:val="2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 xml:space="preserve">41/1976                </w:t>
            </w:r>
          </w:p>
          <w:p w:rsidR="00E40C2E" w:rsidRPr="00BE5266" w:rsidRDefault="00E40C2E" w:rsidP="00BE5266">
            <w:pPr>
              <w:jc w:val="right"/>
              <w:rPr>
                <w:bCs/>
                <w:sz w:val="20"/>
                <w:szCs w:val="20"/>
                <w:lang w:val="en-US"/>
              </w:rPr>
            </w:pPr>
            <w:r w:rsidRPr="00BE5266">
              <w:rPr>
                <w:bCs/>
                <w:sz w:val="20"/>
                <w:szCs w:val="20"/>
                <w:lang w:val="en-US"/>
              </w:rPr>
              <w:t xml:space="preserve">    24/1977              </w:t>
            </w:r>
          </w:p>
          <w:p w:rsidR="00E40C2E" w:rsidRPr="00BE5266" w:rsidRDefault="00E40C2E" w:rsidP="00BE5266">
            <w:pPr>
              <w:jc w:val="right"/>
              <w:rPr>
                <w:bCs/>
                <w:sz w:val="20"/>
                <w:szCs w:val="20"/>
                <w:lang w:val="en-US"/>
              </w:rPr>
            </w:pPr>
            <w:r w:rsidRPr="00BE5266">
              <w:rPr>
                <w:bCs/>
                <w:sz w:val="20"/>
                <w:szCs w:val="20"/>
                <w:lang w:val="en-US"/>
              </w:rPr>
              <w:t xml:space="preserve">    62/1977</w:t>
            </w:r>
          </w:p>
          <w:p w:rsidR="00E40C2E" w:rsidRPr="00BE5266" w:rsidRDefault="00E40C2E" w:rsidP="00BE5266">
            <w:pPr>
              <w:jc w:val="right"/>
              <w:rPr>
                <w:bCs/>
                <w:sz w:val="20"/>
                <w:szCs w:val="20"/>
                <w:lang w:val="en-US"/>
              </w:rPr>
            </w:pPr>
            <w:r w:rsidRPr="00BE5266">
              <w:rPr>
                <w:bCs/>
                <w:sz w:val="20"/>
                <w:szCs w:val="20"/>
                <w:lang w:val="en-US"/>
              </w:rPr>
              <w:t xml:space="preserve">    11/1980</w:t>
            </w:r>
          </w:p>
          <w:p w:rsidR="00E40C2E" w:rsidRPr="00BE5266" w:rsidRDefault="00E40C2E" w:rsidP="00BE5266">
            <w:pPr>
              <w:jc w:val="right"/>
              <w:rPr>
                <w:bCs/>
                <w:sz w:val="20"/>
                <w:szCs w:val="20"/>
                <w:lang w:val="en-US"/>
              </w:rPr>
            </w:pPr>
            <w:r w:rsidRPr="00BE5266">
              <w:rPr>
                <w:bCs/>
                <w:sz w:val="20"/>
                <w:szCs w:val="20"/>
                <w:lang w:val="en-US"/>
              </w:rPr>
              <w:lastRenderedPageBreak/>
              <w:t xml:space="preserve">    35/1983</w:t>
            </w:r>
          </w:p>
          <w:p w:rsidR="00E40C2E" w:rsidRPr="00BE5266" w:rsidRDefault="00E40C2E" w:rsidP="00BE5266">
            <w:pPr>
              <w:jc w:val="right"/>
              <w:rPr>
                <w:bCs/>
                <w:sz w:val="20"/>
                <w:szCs w:val="20"/>
                <w:lang w:val="en-US"/>
              </w:rPr>
            </w:pPr>
            <w:r w:rsidRPr="00BE5266">
              <w:rPr>
                <w:bCs/>
                <w:sz w:val="20"/>
                <w:szCs w:val="20"/>
                <w:lang w:val="en-US"/>
              </w:rPr>
              <w:t xml:space="preserve">    36/1987</w:t>
            </w:r>
          </w:p>
          <w:p w:rsidR="00E40C2E" w:rsidRPr="00BE5266" w:rsidRDefault="00E40C2E" w:rsidP="00BE5266">
            <w:pPr>
              <w:jc w:val="right"/>
              <w:rPr>
                <w:bCs/>
                <w:sz w:val="20"/>
                <w:szCs w:val="20"/>
                <w:lang w:val="en-US"/>
              </w:rPr>
            </w:pPr>
            <w:r w:rsidRPr="00BE5266">
              <w:rPr>
                <w:bCs/>
                <w:sz w:val="20"/>
                <w:szCs w:val="20"/>
                <w:lang w:val="en-US"/>
              </w:rPr>
              <w:t xml:space="preserve">    70/1993</w:t>
            </w:r>
          </w:p>
          <w:p w:rsidR="00E40C2E" w:rsidRPr="00BE5266" w:rsidRDefault="00E40C2E" w:rsidP="00BE5266">
            <w:pPr>
              <w:jc w:val="right"/>
              <w:rPr>
                <w:bCs/>
                <w:sz w:val="20"/>
                <w:szCs w:val="20"/>
                <w:lang w:val="en-US"/>
              </w:rPr>
            </w:pPr>
            <w:r w:rsidRPr="00BE5266">
              <w:rPr>
                <w:bCs/>
                <w:sz w:val="20"/>
                <w:szCs w:val="20"/>
                <w:lang w:val="en-US"/>
              </w:rPr>
              <w:t xml:space="preserve">    38/2003</w:t>
            </w:r>
          </w:p>
          <w:p w:rsidR="00E40C2E" w:rsidRPr="00BE5266" w:rsidRDefault="00E40C2E" w:rsidP="00BE5266">
            <w:pPr>
              <w:jc w:val="right"/>
              <w:rPr>
                <w:bCs/>
                <w:sz w:val="20"/>
                <w:szCs w:val="20"/>
                <w:lang w:val="en-US"/>
              </w:rPr>
            </w:pPr>
            <w:r w:rsidRPr="00BE5266">
              <w:rPr>
                <w:bCs/>
                <w:sz w:val="20"/>
                <w:szCs w:val="20"/>
                <w:lang w:val="en-US"/>
              </w:rPr>
              <w:t xml:space="preserve">    10/2004</w:t>
            </w:r>
          </w:p>
          <w:p w:rsidR="00E40C2E" w:rsidRPr="00BE5266" w:rsidRDefault="00E40C2E" w:rsidP="00BE5266">
            <w:pPr>
              <w:jc w:val="right"/>
              <w:rPr>
                <w:bCs/>
                <w:sz w:val="20"/>
                <w:szCs w:val="20"/>
                <w:lang w:val="en-US"/>
              </w:rPr>
            </w:pPr>
            <w:r w:rsidRPr="00BE5266">
              <w:rPr>
                <w:bCs/>
                <w:sz w:val="20"/>
                <w:szCs w:val="20"/>
                <w:lang w:val="en-US"/>
              </w:rPr>
              <w:t xml:space="preserve">    16/2007</w:t>
            </w:r>
          </w:p>
          <w:p w:rsidR="00E40C2E" w:rsidRPr="00BE5266" w:rsidRDefault="00E40C2E" w:rsidP="00BE5266">
            <w:pPr>
              <w:jc w:val="right"/>
              <w:rPr>
                <w:bCs/>
                <w:sz w:val="20"/>
                <w:szCs w:val="20"/>
                <w:lang w:val="en-US"/>
              </w:rPr>
            </w:pPr>
            <w:r w:rsidRPr="00BE5266">
              <w:rPr>
                <w:bCs/>
                <w:sz w:val="20"/>
                <w:szCs w:val="20"/>
                <w:lang w:val="en-US"/>
              </w:rPr>
              <w:t xml:space="preserve">    18/2013</w:t>
            </w:r>
          </w:p>
          <w:p w:rsidR="00E40C2E" w:rsidRPr="00BE5266" w:rsidRDefault="00E40C2E" w:rsidP="00BE5266">
            <w:pPr>
              <w:jc w:val="right"/>
              <w:rPr>
                <w:bCs/>
                <w:sz w:val="20"/>
                <w:szCs w:val="20"/>
                <w:lang w:val="en-US"/>
              </w:rPr>
            </w:pPr>
            <w:r w:rsidRPr="00BE5266">
              <w:rPr>
                <w:bCs/>
                <w:sz w:val="20"/>
                <w:szCs w:val="20"/>
                <w:lang w:val="en-US"/>
              </w:rPr>
              <w:t xml:space="preserve">    37/2014</w:t>
            </w:r>
          </w:p>
          <w:p w:rsidR="00E40C2E" w:rsidRPr="00E40C2E" w:rsidRDefault="00E40C2E" w:rsidP="00BE5266">
            <w:pPr>
              <w:jc w:val="right"/>
              <w:rPr>
                <w:bCs/>
                <w:lang w:val="en-US"/>
              </w:rPr>
            </w:pPr>
            <w:r w:rsidRPr="00BE5266">
              <w:rPr>
                <w:bCs/>
                <w:sz w:val="20"/>
                <w:szCs w:val="20"/>
                <w:lang w:val="en-US"/>
              </w:rPr>
              <w:t xml:space="preserve">    15/2019</w:t>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(D)</w:t>
            </w:r>
          </w:p>
        </w:tc>
        <w:tc>
          <w:tcPr>
            <w:tcW w:w="5812" w:type="dxa"/>
            <w:gridSpan w:val="7"/>
          </w:tcPr>
          <w:p w:rsidR="00E40C2E" w:rsidRPr="00E40C2E" w:rsidRDefault="00E40C2E" w:rsidP="00E40C2E">
            <w:pPr>
              <w:rPr>
                <w:lang w:val="en-US"/>
              </w:rPr>
            </w:pPr>
            <w:r w:rsidRPr="00E40C2E">
              <w:rPr>
                <w:lang w:val="en-US"/>
              </w:rPr>
              <w:t xml:space="preserve">Kurumlar Vergisi Yasası uyarınca kazançları yıllık beyanname esasında hesaplanan kurumlar vergisi yükümlüleri için, 2022 yılına ait hesaplanan safi kazanç </w:t>
            </w:r>
            <w:r w:rsidRPr="00E40C2E">
              <w:rPr>
                <w:lang w:val="en-US"/>
              </w:rPr>
              <w:lastRenderedPageBreak/>
              <w:t>(dönem net karı) üzerinden Kurumlar Vergisi Yasasının 40’ıncı maddesinin (1)’inci fıkrasının (a) bendi uyarınca belirlenen süreler içerisinde Gelir ve Vergi Dairesine ödenir. 2022 yılı ve önceki dönemlere ait olan ve bu Yasanın yürürlüğe girdiği tarihten itibaren Gelir ve Vergi Dairesi tarafından ikmalen ve/veya resen saptanarak kesinleştirilen yıllık vergi matrahı üzerinden alınacak katkı miktarı ödenecek resen ve/veya ikmalen vergi miktarı ile aynı günde tahsil edilir.</w:t>
            </w:r>
          </w:p>
        </w:tc>
      </w:tr>
      <w:tr w:rsidR="00E40C2E" w:rsidRPr="00E40C2E" w:rsidTr="00432509">
        <w:trPr>
          <w:trHeight w:val="210"/>
        </w:trPr>
        <w:tc>
          <w:tcPr>
            <w:tcW w:w="2093" w:type="dxa"/>
            <w:gridSpan w:val="2"/>
          </w:tcPr>
          <w:p w:rsidR="00E40C2E" w:rsidRPr="00E40C2E" w:rsidRDefault="00E40C2E" w:rsidP="00E40C2E">
            <w:pPr>
              <w:rPr>
                <w:bCs/>
                <w:lang w:val="en-US"/>
              </w:rPr>
            </w:pP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(E)</w:t>
            </w:r>
          </w:p>
        </w:tc>
        <w:tc>
          <w:tcPr>
            <w:tcW w:w="5812" w:type="dxa"/>
            <w:gridSpan w:val="7"/>
          </w:tcPr>
          <w:p w:rsidR="00E40C2E" w:rsidRPr="00E40C2E" w:rsidRDefault="00E40C2E" w:rsidP="00E40C2E">
            <w:pPr>
              <w:rPr>
                <w:lang w:val="en-US"/>
              </w:rPr>
            </w:pPr>
            <w:r w:rsidRPr="00E40C2E">
              <w:rPr>
                <w:lang w:val="en-US"/>
              </w:rPr>
              <w:t>Gelir Vergisi Yasasının 31’inci maddesinin (6)’ncı fıkrasına göre her türlü taşınmaz mal (döşeli olarak veya tesisat ve demirbaş ile birlikte kiraya verilenler dahil) kiralama ve kullanma bedeli karşılığı avans olarak alınanlar dahil, mal ve hakların sahipleri veya temsilcileri tarafından elde edildiği tarihi izleyen ayın en geç 15’inci gününe kadar ve/veya beyanname sunulması sırasında katkı yapılarak ödenir.</w:t>
            </w:r>
          </w:p>
        </w:tc>
      </w:tr>
      <w:tr w:rsidR="00E40C2E" w:rsidRPr="00E40C2E" w:rsidTr="00432509">
        <w:trPr>
          <w:gridAfter w:val="2"/>
          <w:wAfter w:w="113" w:type="dxa"/>
          <w:trHeight w:val="210"/>
        </w:trPr>
        <w:tc>
          <w:tcPr>
            <w:tcW w:w="2093" w:type="dxa"/>
            <w:gridSpan w:val="2"/>
          </w:tcPr>
          <w:p w:rsidR="00E40C2E" w:rsidRPr="00E40C2E" w:rsidRDefault="00E40C2E" w:rsidP="00E40C2E">
            <w:pPr>
              <w:rPr>
                <w:b/>
                <w:bCs/>
                <w:lang w:val="en-US"/>
              </w:rPr>
            </w:pPr>
            <w:r w:rsidRPr="00E40C2E">
              <w:rPr>
                <w:lang w:val="en-US"/>
              </w:rPr>
              <w:br w:type="page"/>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(F)</w:t>
            </w:r>
          </w:p>
        </w:tc>
        <w:tc>
          <w:tcPr>
            <w:tcW w:w="5699" w:type="dxa"/>
            <w:gridSpan w:val="5"/>
          </w:tcPr>
          <w:p w:rsidR="00E40C2E" w:rsidRPr="00E40C2E" w:rsidRDefault="00E40C2E" w:rsidP="00E40C2E">
            <w:pPr>
              <w:rPr>
                <w:lang w:val="en-US"/>
              </w:rPr>
            </w:pPr>
            <w:r w:rsidRPr="00E40C2E">
              <w:rPr>
                <w:lang w:val="en-US"/>
              </w:rPr>
              <w:t>Taşınmaz malların herhangi bir şekilde elden çıkarılmasına ilişkin tapu işlemi sırasında hesaplanan rayiç bedel üzerinden stopaj miktarına ilave olarak yapılacak katkı miktarı, beyanname sunulması anında satışı yapan gerçek veya tüzel kişi tarafından ilgili makama ödenir.</w:t>
            </w:r>
          </w:p>
        </w:tc>
      </w:tr>
      <w:tr w:rsidR="00E40C2E" w:rsidRPr="00E40C2E" w:rsidTr="00432509">
        <w:trPr>
          <w:gridAfter w:val="2"/>
          <w:wAfter w:w="113" w:type="dxa"/>
          <w:trHeight w:val="210"/>
        </w:trPr>
        <w:tc>
          <w:tcPr>
            <w:tcW w:w="2093" w:type="dxa"/>
            <w:gridSpan w:val="2"/>
          </w:tcPr>
          <w:p w:rsidR="00E40C2E" w:rsidRPr="00E40C2E" w:rsidRDefault="00E40C2E" w:rsidP="00E40C2E">
            <w:pPr>
              <w:rPr>
                <w:b/>
                <w:bCs/>
                <w:lang w:val="en-US"/>
              </w:rPr>
            </w:pPr>
            <w:r w:rsidRPr="00E40C2E">
              <w:rPr>
                <w:lang w:val="en-US"/>
              </w:rPr>
              <w:br w:type="page"/>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(G)</w:t>
            </w:r>
          </w:p>
        </w:tc>
        <w:tc>
          <w:tcPr>
            <w:tcW w:w="5699" w:type="dxa"/>
            <w:gridSpan w:val="5"/>
          </w:tcPr>
          <w:p w:rsidR="00E40C2E" w:rsidRPr="00E40C2E" w:rsidRDefault="00E40C2E" w:rsidP="00E40C2E">
            <w:pPr>
              <w:rPr>
                <w:lang w:val="en-US"/>
              </w:rPr>
            </w:pPr>
            <w:r w:rsidRPr="00E40C2E">
              <w:rPr>
                <w:lang w:val="en-US"/>
              </w:rPr>
              <w:t>Bu Yasanın 7’nci maddesinin (8)’inci fıkrasının, (A) bendinin (a), (b), (c) alt bentleri ile (B) ve (C) bentleri uyarınca araç kayıt ve ruhsat harçları ile geçici kayıt harcı ve Özel Plaka Harcı üzerinden yapılacak katkı miktarları, Bayındırlık ve Ulaştırma Bakanlığına bağlı bulunan Trafik Dairesi veznelerine işlem anında ödenir.</w:t>
            </w:r>
          </w:p>
        </w:tc>
      </w:tr>
      <w:tr w:rsidR="00E40C2E" w:rsidRPr="00E40C2E" w:rsidTr="00432509">
        <w:trPr>
          <w:gridAfter w:val="2"/>
          <w:wAfter w:w="113" w:type="dxa"/>
          <w:trHeight w:val="210"/>
        </w:trPr>
        <w:tc>
          <w:tcPr>
            <w:tcW w:w="2093" w:type="dxa"/>
            <w:gridSpan w:val="2"/>
          </w:tcPr>
          <w:p w:rsidR="00E40C2E" w:rsidRPr="00BE5266" w:rsidRDefault="00E40C2E" w:rsidP="00BE5266">
            <w:pPr>
              <w:jc w:val="right"/>
              <w:rPr>
                <w:bCs/>
                <w:sz w:val="20"/>
                <w:szCs w:val="20"/>
                <w:lang w:val="en-US"/>
              </w:rPr>
            </w:pPr>
            <w:r w:rsidRPr="00BE5266">
              <w:rPr>
                <w:bCs/>
                <w:sz w:val="20"/>
                <w:szCs w:val="20"/>
                <w:lang w:val="en-US"/>
              </w:rPr>
              <w:t>21/1974</w:t>
            </w:r>
          </w:p>
          <w:p w:rsidR="00E40C2E" w:rsidRPr="00BE5266" w:rsidRDefault="00E40C2E" w:rsidP="00BE5266">
            <w:pPr>
              <w:jc w:val="right"/>
              <w:rPr>
                <w:sz w:val="20"/>
                <w:szCs w:val="20"/>
                <w:lang w:val="en-US"/>
              </w:rPr>
            </w:pPr>
            <w:r w:rsidRPr="00BE5266">
              <w:rPr>
                <w:sz w:val="20"/>
                <w:szCs w:val="20"/>
                <w:lang w:val="en-US"/>
              </w:rPr>
              <w:t xml:space="preserve">  12/1975</w:t>
            </w:r>
          </w:p>
          <w:p w:rsidR="00E40C2E" w:rsidRPr="00BE5266" w:rsidRDefault="00E40C2E" w:rsidP="00BE5266">
            <w:pPr>
              <w:jc w:val="right"/>
              <w:rPr>
                <w:sz w:val="20"/>
                <w:szCs w:val="20"/>
                <w:lang w:val="en-US"/>
              </w:rPr>
            </w:pPr>
            <w:r w:rsidRPr="00BE5266">
              <w:rPr>
                <w:sz w:val="20"/>
                <w:szCs w:val="20"/>
                <w:lang w:val="en-US"/>
              </w:rPr>
              <w:t xml:space="preserve">  42/1975</w:t>
            </w:r>
          </w:p>
          <w:p w:rsidR="00E40C2E" w:rsidRPr="00BE5266" w:rsidRDefault="00E40C2E" w:rsidP="00BE5266">
            <w:pPr>
              <w:jc w:val="right"/>
              <w:rPr>
                <w:sz w:val="20"/>
                <w:szCs w:val="20"/>
                <w:lang w:val="en-US"/>
              </w:rPr>
            </w:pPr>
            <w:r w:rsidRPr="00BE5266">
              <w:rPr>
                <w:sz w:val="20"/>
                <w:szCs w:val="20"/>
                <w:lang w:val="en-US"/>
              </w:rPr>
              <w:t xml:space="preserve">  40/1976</w:t>
            </w:r>
          </w:p>
          <w:p w:rsidR="00E40C2E" w:rsidRPr="00BE5266" w:rsidRDefault="00E40C2E" w:rsidP="00BE5266">
            <w:pPr>
              <w:jc w:val="right"/>
              <w:rPr>
                <w:sz w:val="20"/>
                <w:szCs w:val="20"/>
                <w:lang w:val="en-US"/>
              </w:rPr>
            </w:pPr>
            <w:r w:rsidRPr="00BE5266">
              <w:rPr>
                <w:sz w:val="20"/>
                <w:szCs w:val="20"/>
                <w:lang w:val="en-US"/>
              </w:rPr>
              <w:t xml:space="preserve">    6/1977</w:t>
            </w:r>
          </w:p>
          <w:p w:rsidR="00E40C2E" w:rsidRPr="00BE5266" w:rsidRDefault="00E40C2E" w:rsidP="00BE5266">
            <w:pPr>
              <w:jc w:val="right"/>
              <w:rPr>
                <w:sz w:val="20"/>
                <w:szCs w:val="20"/>
                <w:lang w:val="en-US"/>
              </w:rPr>
            </w:pPr>
            <w:r w:rsidRPr="00BE5266">
              <w:rPr>
                <w:sz w:val="20"/>
                <w:szCs w:val="20"/>
                <w:lang w:val="en-US"/>
              </w:rPr>
              <w:t xml:space="preserve">  24/1979</w:t>
            </w:r>
          </w:p>
          <w:p w:rsidR="00E40C2E" w:rsidRPr="00BE5266" w:rsidRDefault="00E40C2E" w:rsidP="00BE5266">
            <w:pPr>
              <w:jc w:val="right"/>
              <w:rPr>
                <w:sz w:val="20"/>
                <w:szCs w:val="20"/>
                <w:lang w:val="en-US"/>
              </w:rPr>
            </w:pPr>
            <w:r w:rsidRPr="00BE5266">
              <w:rPr>
                <w:sz w:val="20"/>
                <w:szCs w:val="20"/>
                <w:lang w:val="en-US"/>
              </w:rPr>
              <w:t xml:space="preserve">  39/1982</w:t>
            </w:r>
          </w:p>
          <w:p w:rsidR="00E40C2E" w:rsidRPr="00BE5266" w:rsidRDefault="00E40C2E" w:rsidP="00BE5266">
            <w:pPr>
              <w:jc w:val="right"/>
              <w:rPr>
                <w:sz w:val="20"/>
                <w:szCs w:val="20"/>
                <w:lang w:val="en-US"/>
              </w:rPr>
            </w:pPr>
            <w:r w:rsidRPr="00BE5266">
              <w:rPr>
                <w:sz w:val="20"/>
                <w:szCs w:val="20"/>
                <w:lang w:val="en-US"/>
              </w:rPr>
              <w:t xml:space="preserve">  50/1982</w:t>
            </w:r>
          </w:p>
          <w:p w:rsidR="00E40C2E" w:rsidRPr="00BE5266" w:rsidRDefault="00E40C2E" w:rsidP="00BE5266">
            <w:pPr>
              <w:jc w:val="right"/>
              <w:rPr>
                <w:sz w:val="20"/>
                <w:szCs w:val="20"/>
                <w:lang w:val="en-US"/>
              </w:rPr>
            </w:pPr>
            <w:r w:rsidRPr="00BE5266">
              <w:rPr>
                <w:sz w:val="20"/>
                <w:szCs w:val="20"/>
                <w:lang w:val="en-US"/>
              </w:rPr>
              <w:t xml:space="preserve">  37/1985</w:t>
            </w:r>
          </w:p>
          <w:p w:rsidR="00E40C2E" w:rsidRPr="00BE5266" w:rsidRDefault="00E40C2E" w:rsidP="00BE5266">
            <w:pPr>
              <w:jc w:val="right"/>
              <w:rPr>
                <w:sz w:val="20"/>
                <w:szCs w:val="20"/>
                <w:lang w:val="en-US"/>
              </w:rPr>
            </w:pPr>
            <w:r w:rsidRPr="00BE5266">
              <w:rPr>
                <w:sz w:val="20"/>
                <w:szCs w:val="20"/>
                <w:lang w:val="en-US"/>
              </w:rPr>
              <w:t xml:space="preserve">  40/1986</w:t>
            </w:r>
          </w:p>
          <w:p w:rsidR="00E40C2E" w:rsidRPr="00BE5266" w:rsidRDefault="00E40C2E" w:rsidP="00BE5266">
            <w:pPr>
              <w:jc w:val="right"/>
              <w:rPr>
                <w:sz w:val="20"/>
                <w:szCs w:val="20"/>
                <w:lang w:val="en-US"/>
              </w:rPr>
            </w:pPr>
            <w:r w:rsidRPr="00BE5266">
              <w:rPr>
                <w:sz w:val="20"/>
                <w:szCs w:val="20"/>
                <w:lang w:val="en-US"/>
              </w:rPr>
              <w:t xml:space="preserve">  66/1987</w:t>
            </w:r>
          </w:p>
          <w:p w:rsidR="00E40C2E" w:rsidRPr="00BE5266" w:rsidRDefault="00E40C2E" w:rsidP="00BE5266">
            <w:pPr>
              <w:jc w:val="right"/>
              <w:rPr>
                <w:sz w:val="20"/>
                <w:szCs w:val="20"/>
                <w:lang w:val="en-US"/>
              </w:rPr>
            </w:pPr>
            <w:r w:rsidRPr="00BE5266">
              <w:rPr>
                <w:sz w:val="20"/>
                <w:szCs w:val="20"/>
                <w:lang w:val="en-US"/>
              </w:rPr>
              <w:t xml:space="preserve">  59/1988</w:t>
            </w:r>
          </w:p>
          <w:p w:rsidR="00E40C2E" w:rsidRPr="00BE5266" w:rsidRDefault="00E40C2E" w:rsidP="00BE5266">
            <w:pPr>
              <w:jc w:val="right"/>
              <w:rPr>
                <w:sz w:val="20"/>
                <w:szCs w:val="20"/>
                <w:lang w:val="en-US"/>
              </w:rPr>
            </w:pPr>
            <w:r w:rsidRPr="00BE5266">
              <w:rPr>
                <w:sz w:val="20"/>
                <w:szCs w:val="20"/>
                <w:lang w:val="en-US"/>
              </w:rPr>
              <w:t xml:space="preserve">  64/1988</w:t>
            </w:r>
          </w:p>
          <w:p w:rsidR="00E40C2E" w:rsidRPr="00BE5266" w:rsidRDefault="00E40C2E" w:rsidP="00BE5266">
            <w:pPr>
              <w:jc w:val="right"/>
              <w:rPr>
                <w:sz w:val="20"/>
                <w:szCs w:val="20"/>
                <w:lang w:val="en-US"/>
              </w:rPr>
            </w:pPr>
            <w:r w:rsidRPr="00BE5266">
              <w:rPr>
                <w:sz w:val="20"/>
                <w:szCs w:val="20"/>
                <w:lang w:val="en-US"/>
              </w:rPr>
              <w:t xml:space="preserve">  66/1988</w:t>
            </w:r>
          </w:p>
          <w:p w:rsidR="00E40C2E" w:rsidRPr="00BE5266" w:rsidRDefault="00E40C2E" w:rsidP="00BE5266">
            <w:pPr>
              <w:jc w:val="right"/>
              <w:rPr>
                <w:sz w:val="20"/>
                <w:szCs w:val="20"/>
                <w:lang w:val="en-US"/>
              </w:rPr>
            </w:pPr>
            <w:r w:rsidRPr="00BE5266">
              <w:rPr>
                <w:sz w:val="20"/>
                <w:szCs w:val="20"/>
                <w:lang w:val="en-US"/>
              </w:rPr>
              <w:t xml:space="preserve">  59/1990</w:t>
            </w:r>
          </w:p>
          <w:p w:rsidR="00E40C2E" w:rsidRPr="00BE5266" w:rsidRDefault="00E40C2E" w:rsidP="00BE5266">
            <w:pPr>
              <w:jc w:val="right"/>
              <w:rPr>
                <w:sz w:val="20"/>
                <w:szCs w:val="20"/>
                <w:lang w:val="en-US"/>
              </w:rPr>
            </w:pPr>
            <w:r w:rsidRPr="00BE5266">
              <w:rPr>
                <w:sz w:val="20"/>
                <w:szCs w:val="20"/>
                <w:lang w:val="en-US"/>
              </w:rPr>
              <w:t xml:space="preserve">  67/1994</w:t>
            </w:r>
          </w:p>
          <w:p w:rsidR="00E40C2E" w:rsidRPr="00BE5266" w:rsidRDefault="00E40C2E" w:rsidP="00BE5266">
            <w:pPr>
              <w:jc w:val="right"/>
              <w:rPr>
                <w:sz w:val="20"/>
                <w:szCs w:val="20"/>
                <w:lang w:val="en-US"/>
              </w:rPr>
            </w:pPr>
            <w:r w:rsidRPr="00BE5266">
              <w:rPr>
                <w:sz w:val="20"/>
                <w:szCs w:val="20"/>
                <w:lang w:val="en-US"/>
              </w:rPr>
              <w:t xml:space="preserve">  45/1997</w:t>
            </w:r>
          </w:p>
          <w:p w:rsidR="00E40C2E" w:rsidRPr="00BE5266" w:rsidRDefault="00E40C2E" w:rsidP="00BE5266">
            <w:pPr>
              <w:jc w:val="right"/>
              <w:rPr>
                <w:sz w:val="20"/>
                <w:szCs w:val="20"/>
                <w:lang w:val="en-US"/>
              </w:rPr>
            </w:pPr>
            <w:r w:rsidRPr="00BE5266">
              <w:rPr>
                <w:sz w:val="20"/>
                <w:szCs w:val="20"/>
                <w:lang w:val="en-US"/>
              </w:rPr>
              <w:t xml:space="preserve">  41/1999</w:t>
            </w:r>
          </w:p>
          <w:p w:rsidR="00E40C2E" w:rsidRPr="00BE5266" w:rsidRDefault="00E40C2E" w:rsidP="00BE5266">
            <w:pPr>
              <w:jc w:val="right"/>
              <w:rPr>
                <w:sz w:val="20"/>
                <w:szCs w:val="20"/>
                <w:lang w:val="en-US"/>
              </w:rPr>
            </w:pPr>
            <w:r w:rsidRPr="00BE5266">
              <w:rPr>
                <w:sz w:val="20"/>
                <w:szCs w:val="20"/>
                <w:lang w:val="en-US"/>
              </w:rPr>
              <w:t xml:space="preserve">  65/2002</w:t>
            </w:r>
          </w:p>
          <w:p w:rsidR="00E40C2E" w:rsidRPr="00BE5266" w:rsidRDefault="00E40C2E" w:rsidP="00BE5266">
            <w:pPr>
              <w:jc w:val="right"/>
              <w:rPr>
                <w:sz w:val="20"/>
                <w:szCs w:val="20"/>
                <w:lang w:val="en-US"/>
              </w:rPr>
            </w:pPr>
            <w:r w:rsidRPr="00BE5266">
              <w:rPr>
                <w:sz w:val="20"/>
                <w:szCs w:val="20"/>
                <w:lang w:val="en-US"/>
              </w:rPr>
              <w:t xml:space="preserve">  19/2004</w:t>
            </w:r>
          </w:p>
          <w:p w:rsidR="00E40C2E" w:rsidRPr="00BE5266" w:rsidRDefault="00E40C2E" w:rsidP="00BE5266">
            <w:pPr>
              <w:jc w:val="right"/>
              <w:rPr>
                <w:sz w:val="20"/>
                <w:szCs w:val="20"/>
                <w:lang w:val="en-US"/>
              </w:rPr>
            </w:pPr>
            <w:r w:rsidRPr="00BE5266">
              <w:rPr>
                <w:sz w:val="20"/>
                <w:szCs w:val="20"/>
                <w:lang w:val="en-US"/>
              </w:rPr>
              <w:t xml:space="preserve">    1/2005</w:t>
            </w:r>
          </w:p>
          <w:p w:rsidR="00E40C2E" w:rsidRPr="00BE5266" w:rsidRDefault="00E40C2E" w:rsidP="00BE5266">
            <w:pPr>
              <w:jc w:val="right"/>
              <w:rPr>
                <w:sz w:val="20"/>
                <w:szCs w:val="20"/>
                <w:lang w:val="en-US"/>
              </w:rPr>
            </w:pPr>
            <w:r w:rsidRPr="00BE5266">
              <w:rPr>
                <w:sz w:val="20"/>
                <w:szCs w:val="20"/>
                <w:lang w:val="en-US"/>
              </w:rPr>
              <w:t xml:space="preserve">  48/2005</w:t>
            </w:r>
          </w:p>
          <w:p w:rsidR="00E40C2E" w:rsidRPr="00BE5266" w:rsidRDefault="00E40C2E" w:rsidP="00BE5266">
            <w:pPr>
              <w:jc w:val="right"/>
              <w:rPr>
                <w:sz w:val="20"/>
                <w:szCs w:val="20"/>
                <w:lang w:val="en-US"/>
              </w:rPr>
            </w:pPr>
            <w:r w:rsidRPr="00BE5266">
              <w:rPr>
                <w:sz w:val="20"/>
                <w:szCs w:val="20"/>
                <w:lang w:val="en-US"/>
              </w:rPr>
              <w:t xml:space="preserve">  40/2008</w:t>
            </w:r>
          </w:p>
          <w:p w:rsidR="00E40C2E" w:rsidRPr="00BE5266" w:rsidRDefault="00E40C2E" w:rsidP="00BE5266">
            <w:pPr>
              <w:jc w:val="right"/>
              <w:rPr>
                <w:sz w:val="20"/>
                <w:szCs w:val="20"/>
                <w:lang w:val="en-US"/>
              </w:rPr>
            </w:pPr>
            <w:r w:rsidRPr="00BE5266">
              <w:rPr>
                <w:sz w:val="20"/>
                <w:szCs w:val="20"/>
                <w:lang w:val="en-US"/>
              </w:rPr>
              <w:t xml:space="preserve">  48/2008</w:t>
            </w:r>
          </w:p>
          <w:p w:rsidR="00E40C2E" w:rsidRPr="00BE5266" w:rsidRDefault="00E40C2E" w:rsidP="00BE5266">
            <w:pPr>
              <w:jc w:val="right"/>
              <w:rPr>
                <w:sz w:val="20"/>
                <w:szCs w:val="20"/>
                <w:lang w:val="en-US"/>
              </w:rPr>
            </w:pPr>
            <w:r w:rsidRPr="00BE5266">
              <w:rPr>
                <w:sz w:val="20"/>
                <w:szCs w:val="20"/>
                <w:lang w:val="en-US"/>
              </w:rPr>
              <w:t xml:space="preserve">  46/2009</w:t>
            </w:r>
          </w:p>
          <w:p w:rsidR="00E40C2E" w:rsidRPr="00BE5266" w:rsidRDefault="00E40C2E" w:rsidP="00BE5266">
            <w:pPr>
              <w:jc w:val="right"/>
              <w:rPr>
                <w:sz w:val="20"/>
                <w:szCs w:val="20"/>
                <w:lang w:val="en-US"/>
              </w:rPr>
            </w:pPr>
            <w:r w:rsidRPr="00BE5266">
              <w:rPr>
                <w:sz w:val="20"/>
                <w:szCs w:val="20"/>
                <w:lang w:val="en-US"/>
              </w:rPr>
              <w:t xml:space="preserve">  84/2009</w:t>
            </w:r>
          </w:p>
          <w:p w:rsidR="00E40C2E" w:rsidRPr="00BE5266" w:rsidRDefault="00E40C2E" w:rsidP="00BE5266">
            <w:pPr>
              <w:jc w:val="right"/>
              <w:rPr>
                <w:sz w:val="20"/>
                <w:szCs w:val="20"/>
                <w:lang w:val="en-US"/>
              </w:rPr>
            </w:pPr>
            <w:r w:rsidRPr="00BE5266">
              <w:rPr>
                <w:sz w:val="20"/>
                <w:szCs w:val="20"/>
                <w:lang w:val="en-US"/>
              </w:rPr>
              <w:lastRenderedPageBreak/>
              <w:t xml:space="preserve">  22/2010</w:t>
            </w:r>
          </w:p>
          <w:p w:rsidR="00E40C2E" w:rsidRPr="00BE5266" w:rsidRDefault="00E40C2E" w:rsidP="00BE5266">
            <w:pPr>
              <w:jc w:val="right"/>
              <w:rPr>
                <w:sz w:val="20"/>
                <w:szCs w:val="20"/>
                <w:lang w:val="en-US"/>
              </w:rPr>
            </w:pPr>
            <w:r w:rsidRPr="00BE5266">
              <w:rPr>
                <w:sz w:val="20"/>
                <w:szCs w:val="20"/>
                <w:lang w:val="en-US"/>
              </w:rPr>
              <w:t xml:space="preserve">    7/2011</w:t>
            </w:r>
          </w:p>
          <w:p w:rsidR="00E40C2E" w:rsidRPr="00BE5266" w:rsidRDefault="00E40C2E" w:rsidP="00BE5266">
            <w:pPr>
              <w:jc w:val="right"/>
              <w:rPr>
                <w:sz w:val="20"/>
                <w:szCs w:val="20"/>
                <w:lang w:val="en-US"/>
              </w:rPr>
            </w:pPr>
            <w:r w:rsidRPr="00BE5266">
              <w:rPr>
                <w:sz w:val="20"/>
                <w:szCs w:val="20"/>
                <w:lang w:val="en-US"/>
              </w:rPr>
              <w:t xml:space="preserve">  15/2014</w:t>
            </w:r>
          </w:p>
          <w:p w:rsidR="00E40C2E" w:rsidRPr="00BE5266" w:rsidRDefault="00E40C2E" w:rsidP="00BE5266">
            <w:pPr>
              <w:jc w:val="right"/>
              <w:rPr>
                <w:sz w:val="20"/>
                <w:szCs w:val="20"/>
                <w:lang w:val="en-US"/>
              </w:rPr>
            </w:pPr>
            <w:r w:rsidRPr="00BE5266">
              <w:rPr>
                <w:sz w:val="20"/>
                <w:szCs w:val="20"/>
                <w:lang w:val="en-US"/>
              </w:rPr>
              <w:t xml:space="preserve">  43/2014</w:t>
            </w:r>
          </w:p>
          <w:p w:rsidR="00E40C2E" w:rsidRPr="00BE5266" w:rsidRDefault="00E40C2E" w:rsidP="00BE5266">
            <w:pPr>
              <w:jc w:val="right"/>
              <w:rPr>
                <w:sz w:val="20"/>
                <w:szCs w:val="20"/>
                <w:lang w:val="en-US"/>
              </w:rPr>
            </w:pPr>
            <w:r w:rsidRPr="00BE5266">
              <w:rPr>
                <w:sz w:val="20"/>
                <w:szCs w:val="20"/>
                <w:lang w:val="en-US"/>
              </w:rPr>
              <w:t xml:space="preserve">  35/2015</w:t>
            </w:r>
          </w:p>
          <w:p w:rsidR="00E40C2E" w:rsidRPr="00BE5266" w:rsidRDefault="00E40C2E" w:rsidP="00BE5266">
            <w:pPr>
              <w:jc w:val="right"/>
              <w:rPr>
                <w:sz w:val="20"/>
                <w:szCs w:val="20"/>
                <w:lang w:val="en-US"/>
              </w:rPr>
            </w:pPr>
            <w:r w:rsidRPr="00BE5266">
              <w:rPr>
                <w:sz w:val="20"/>
                <w:szCs w:val="20"/>
                <w:lang w:val="en-US"/>
              </w:rPr>
              <w:t xml:space="preserve">  15/2017</w:t>
            </w:r>
          </w:p>
          <w:p w:rsidR="00E40C2E" w:rsidRPr="00BE5266" w:rsidRDefault="00E40C2E" w:rsidP="00BE5266">
            <w:pPr>
              <w:jc w:val="right"/>
              <w:rPr>
                <w:b/>
                <w:bCs/>
                <w:sz w:val="20"/>
                <w:szCs w:val="20"/>
                <w:lang w:val="en-US"/>
              </w:rPr>
            </w:pPr>
            <w:r w:rsidRPr="00BE5266">
              <w:rPr>
                <w:sz w:val="20"/>
                <w:szCs w:val="20"/>
                <w:lang w:val="en-US"/>
              </w:rPr>
              <w:t xml:space="preserve">  63/2017</w:t>
            </w:r>
          </w:p>
        </w:tc>
        <w:tc>
          <w:tcPr>
            <w:tcW w:w="737" w:type="dxa"/>
            <w:gridSpan w:val="2"/>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(H)</w:t>
            </w:r>
          </w:p>
        </w:tc>
        <w:tc>
          <w:tcPr>
            <w:tcW w:w="5699" w:type="dxa"/>
            <w:gridSpan w:val="5"/>
          </w:tcPr>
          <w:p w:rsidR="00E40C2E" w:rsidRPr="00E40C2E" w:rsidRDefault="00E40C2E" w:rsidP="00E40C2E">
            <w:pPr>
              <w:rPr>
                <w:lang w:val="en-US"/>
              </w:rPr>
            </w:pPr>
            <w:r w:rsidRPr="00E40C2E">
              <w:rPr>
                <w:lang w:val="en-US"/>
              </w:rPr>
              <w:t>Motorlu Araçlar ve Yol Trafik Yasasının motorlu araçlar devir harçları üzerinden yapılacak katkı miktarı Bayındırlık ve Ulaştırma Bakanlığına bağlı bulunan Trafik Dairesi veznelerine işlem anında ödenir.</w:t>
            </w:r>
          </w:p>
        </w:tc>
      </w:tr>
      <w:tr w:rsidR="00E40C2E" w:rsidRPr="00E40C2E" w:rsidTr="00432509">
        <w:trPr>
          <w:gridAfter w:val="2"/>
          <w:wAfter w:w="113" w:type="dxa"/>
          <w:trHeight w:val="210"/>
        </w:trPr>
        <w:tc>
          <w:tcPr>
            <w:tcW w:w="2122" w:type="dxa"/>
            <w:gridSpan w:val="3"/>
          </w:tcPr>
          <w:p w:rsidR="00E40C2E" w:rsidRPr="00E40C2E" w:rsidRDefault="00E40C2E" w:rsidP="00E40C2E">
            <w:pPr>
              <w:rPr>
                <w:b/>
                <w:bCs/>
                <w:lang w:val="en-US"/>
              </w:rPr>
            </w:pPr>
            <w:r w:rsidRPr="00E40C2E">
              <w:rPr>
                <w:lang w:val="en-US"/>
              </w:rPr>
              <w:br w:type="page"/>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(I)</w:t>
            </w:r>
          </w:p>
        </w:tc>
        <w:tc>
          <w:tcPr>
            <w:tcW w:w="5699" w:type="dxa"/>
            <w:gridSpan w:val="5"/>
          </w:tcPr>
          <w:p w:rsidR="00E40C2E" w:rsidRPr="00E40C2E" w:rsidRDefault="00E40C2E" w:rsidP="00E40C2E">
            <w:pPr>
              <w:rPr>
                <w:lang w:val="en-US"/>
              </w:rPr>
            </w:pPr>
            <w:r w:rsidRPr="00E40C2E">
              <w:rPr>
                <w:lang w:val="en-US"/>
              </w:rPr>
              <w:t>Motorlu Araçlar ve Yol Trafik Yasasının motorlu araç satıcı ruhsatı için ödenecek katkı miktarları işlem esnasında belirtilen sürelerde bulunan Motorlu Araçlar  Mukayyitliği veznelerine ödenir.</w:t>
            </w:r>
          </w:p>
        </w:tc>
      </w:tr>
      <w:tr w:rsidR="00E40C2E" w:rsidRPr="00E40C2E" w:rsidTr="00432509">
        <w:trPr>
          <w:gridAfter w:val="2"/>
          <w:wAfter w:w="113" w:type="dxa"/>
          <w:trHeight w:val="1555"/>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(İ)</w:t>
            </w:r>
          </w:p>
        </w:tc>
        <w:tc>
          <w:tcPr>
            <w:tcW w:w="5699" w:type="dxa"/>
            <w:gridSpan w:val="5"/>
          </w:tcPr>
          <w:p w:rsidR="00E40C2E" w:rsidRPr="00E40C2E" w:rsidRDefault="00E40C2E" w:rsidP="00E40C2E">
            <w:pPr>
              <w:rPr>
                <w:lang w:val="en-US"/>
              </w:rPr>
            </w:pPr>
            <w:r w:rsidRPr="00E40C2E">
              <w:rPr>
                <w:lang w:val="en-US"/>
              </w:rPr>
              <w:t>Resmi Kabz Memurluğu ve Mukayyitlik Dairesi tarafından yapılacak şirket, ortaklık, ünvan ve patent tescil işlemleri için kuruluş sermayesi ile sermaye artış miktarları üzerinden saptanan katkı miktarları, tescil işlerinin yapıldığı tarihte Resmi Kabz Memurluğu ve Mukayyitlik Dairesi vasıtasıyla ödenir.</w:t>
            </w:r>
          </w:p>
        </w:tc>
      </w:tr>
      <w:tr w:rsidR="00E40C2E" w:rsidRPr="00E40C2E" w:rsidTr="00432509">
        <w:trPr>
          <w:gridAfter w:val="2"/>
          <w:wAfter w:w="113" w:type="dxa"/>
          <w:trHeight w:val="1893"/>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(J)</w:t>
            </w:r>
          </w:p>
        </w:tc>
        <w:tc>
          <w:tcPr>
            <w:tcW w:w="5699" w:type="dxa"/>
            <w:gridSpan w:val="5"/>
          </w:tcPr>
          <w:p w:rsidR="00E40C2E" w:rsidRPr="00E40C2E" w:rsidRDefault="00E40C2E" w:rsidP="00E40C2E">
            <w:pPr>
              <w:rPr>
                <w:lang w:val="en-US"/>
              </w:rPr>
            </w:pPr>
            <w:r w:rsidRPr="00E40C2E">
              <w:rPr>
                <w:lang w:val="en-US"/>
              </w:rPr>
              <w:t>Yabancı sanatçıların, yabancı müzik topluluklarının veya kişilerin eğlence maksatlı Kuzey Kıbrıs Türk Cumhuriyetinde düzenleyecekleri her türlü faaliyetlerden elde edecekleri brüt gelir üzerinden tahsil edilecek katkı miktarı, ilgili eğlenceyi düzenleyen kişi ve/veya kurum tarafından gösteri tarihini izleyen ayın en geç 15’inci gününe kadar Gelir ve Vergi Dairesine ödenir.</w:t>
            </w:r>
          </w:p>
        </w:tc>
      </w:tr>
      <w:tr w:rsidR="00E40C2E" w:rsidRPr="00E40C2E" w:rsidTr="00432509">
        <w:trPr>
          <w:gridAfter w:val="2"/>
          <w:wAfter w:w="113" w:type="dxa"/>
          <w:trHeight w:val="815"/>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(K)</w:t>
            </w:r>
          </w:p>
        </w:tc>
        <w:tc>
          <w:tcPr>
            <w:tcW w:w="5699" w:type="dxa"/>
            <w:gridSpan w:val="5"/>
          </w:tcPr>
          <w:p w:rsidR="00E40C2E" w:rsidRPr="00E40C2E" w:rsidRDefault="00E40C2E" w:rsidP="00E40C2E">
            <w:pPr>
              <w:rPr>
                <w:lang w:val="en-US"/>
              </w:rPr>
            </w:pPr>
            <w:r w:rsidRPr="00E40C2E">
              <w:rPr>
                <w:lang w:val="en-US"/>
              </w:rPr>
              <w:t>Avlanma ruhsatına ilişkin katkı miktarı, bu ruhsatı alanlar tarafından ruhsatın isdar tarihinde ilgili Kaymakamlık vasıtasıyla ruhsat harcı ile birlikte ödenir.</w:t>
            </w:r>
          </w:p>
        </w:tc>
      </w:tr>
      <w:tr w:rsidR="00E40C2E" w:rsidRPr="00E40C2E" w:rsidTr="00432509">
        <w:trPr>
          <w:gridAfter w:val="2"/>
          <w:wAfter w:w="113" w:type="dxa"/>
          <w:trHeight w:val="1183"/>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(L)</w:t>
            </w:r>
          </w:p>
        </w:tc>
        <w:tc>
          <w:tcPr>
            <w:tcW w:w="5699" w:type="dxa"/>
            <w:gridSpan w:val="5"/>
          </w:tcPr>
          <w:p w:rsidR="00E40C2E" w:rsidRPr="00E40C2E" w:rsidRDefault="00E40C2E" w:rsidP="00E40C2E">
            <w:pPr>
              <w:rPr>
                <w:lang w:val="en-US"/>
              </w:rPr>
            </w:pPr>
            <w:r w:rsidRPr="00E40C2E">
              <w:rPr>
                <w:lang w:val="en-US"/>
              </w:rPr>
              <w:t>Bu Yasanın 7’nci maddesinin (14)’üncü fıkrası uyarınca alınacak katkı, Gelir Vergisi Yasasının 32’nci maddesinin (1)’inci fıkrasına istinaden taşınır mal sermaye iratları gerçek ve tüzel kişilere nakden veya hesaben ödendiği anda ödemeyi yapanlar tarafından kesilerek, elde edildiği tarihi izleyen ayın en geç 15’inci gününe kadar Gelir ve Vergi Dairesine ödenir.</w:t>
            </w:r>
          </w:p>
        </w:tc>
      </w:tr>
      <w:tr w:rsidR="00E40C2E" w:rsidRPr="00E40C2E" w:rsidTr="00432509">
        <w:trPr>
          <w:trHeight w:val="841"/>
        </w:trPr>
        <w:tc>
          <w:tcPr>
            <w:tcW w:w="2122" w:type="dxa"/>
            <w:gridSpan w:val="3"/>
          </w:tcPr>
          <w:p w:rsidR="00E40C2E" w:rsidRPr="00E40C2E" w:rsidRDefault="00E40C2E" w:rsidP="00E40C2E">
            <w:pPr>
              <w:rPr>
                <w:bCs/>
                <w:lang w:val="en-US"/>
              </w:rPr>
            </w:pPr>
            <w:r w:rsidRPr="00E40C2E">
              <w:rPr>
                <w:bCs/>
                <w:lang w:val="en-US"/>
              </w:rPr>
              <w:t>62/2007</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(M)</w:t>
            </w:r>
          </w:p>
        </w:tc>
        <w:tc>
          <w:tcPr>
            <w:tcW w:w="5812" w:type="dxa"/>
            <w:gridSpan w:val="7"/>
          </w:tcPr>
          <w:p w:rsidR="00E40C2E" w:rsidRPr="00E40C2E" w:rsidRDefault="00E40C2E" w:rsidP="00E40C2E">
            <w:pPr>
              <w:rPr>
                <w:lang w:val="en-US"/>
              </w:rPr>
            </w:pPr>
            <w:r w:rsidRPr="00E40C2E">
              <w:rPr>
                <w:lang w:val="en-US"/>
              </w:rPr>
              <w:t>Özel İletişim Hizmetleri Vergisi Yasası tahtında, mobil telekomünikasyon alt yapısı kurup işletenlerin verdiği hizmetler veya telekomünikasyon işletmeciliği kapsamında (ön ödemeli kart satışları dahil) sunulan tesis, devir, nakil ve haberleşme hizmetleri için alınan tutar üzerinden tahsil edilen miktar, tahsilatın yapıldığı ayı izleyen ayın 20’sine kadar Gelir ve Vergi Dairesine ödenir.</w:t>
            </w:r>
          </w:p>
        </w:tc>
      </w:tr>
      <w:tr w:rsidR="00E40C2E" w:rsidRPr="00E40C2E" w:rsidTr="00432509">
        <w:trPr>
          <w:trHeight w:val="1696"/>
        </w:trPr>
        <w:tc>
          <w:tcPr>
            <w:tcW w:w="2122" w:type="dxa"/>
            <w:gridSpan w:val="3"/>
          </w:tcPr>
          <w:p w:rsidR="00E40C2E" w:rsidRPr="00E40C2E" w:rsidRDefault="00E40C2E" w:rsidP="00E40C2E">
            <w:pPr>
              <w:rPr>
                <w:bCs/>
                <w:lang w:val="en-US"/>
              </w:rPr>
            </w:pPr>
            <w:r w:rsidRPr="00E40C2E">
              <w:rPr>
                <w:bCs/>
                <w:lang w:val="en-US"/>
              </w:rPr>
              <w:t>71/2007</w:t>
            </w:r>
          </w:p>
          <w:p w:rsidR="00E40C2E" w:rsidRPr="00E40C2E" w:rsidRDefault="00E40C2E" w:rsidP="00E40C2E">
            <w:pPr>
              <w:rPr>
                <w:lang w:val="en-US"/>
              </w:rPr>
            </w:pPr>
            <w:r w:rsidRPr="00E40C2E">
              <w:rPr>
                <w:lang w:val="en-US"/>
              </w:rPr>
              <w:t xml:space="preserve">  44/2010</w:t>
            </w:r>
          </w:p>
          <w:p w:rsidR="00E40C2E" w:rsidRPr="00E40C2E" w:rsidRDefault="00E40C2E" w:rsidP="00E40C2E">
            <w:pPr>
              <w:rPr>
                <w:lang w:val="en-US"/>
              </w:rPr>
            </w:pPr>
          </w:p>
          <w:p w:rsidR="00E40C2E" w:rsidRPr="00E40C2E" w:rsidRDefault="00E40C2E" w:rsidP="00E40C2E">
            <w:pPr>
              <w:rPr>
                <w:bCs/>
                <w:lang w:val="en-US"/>
              </w:rPr>
            </w:pPr>
            <w:r w:rsidRPr="00E40C2E">
              <w:rPr>
                <w:lang w:val="en-US"/>
              </w:rPr>
              <w:t xml:space="preserve"> </w:t>
            </w:r>
            <w:r w:rsidRPr="00E40C2E">
              <w:rPr>
                <w:bCs/>
                <w:lang w:val="en-US"/>
              </w:rPr>
              <w:t>67/1999</w:t>
            </w:r>
          </w:p>
          <w:p w:rsidR="00E40C2E" w:rsidRPr="00E40C2E" w:rsidRDefault="00E40C2E" w:rsidP="00E40C2E">
            <w:pPr>
              <w:rPr>
                <w:lang w:val="en-US"/>
              </w:rPr>
            </w:pPr>
            <w:r w:rsidRPr="00E40C2E">
              <w:rPr>
                <w:lang w:val="en-US"/>
              </w:rPr>
              <w:t xml:space="preserve">   40/2004</w:t>
            </w:r>
          </w:p>
          <w:p w:rsidR="00E40C2E" w:rsidRPr="00E40C2E" w:rsidRDefault="00E40C2E" w:rsidP="00E40C2E">
            <w:pPr>
              <w:rPr>
                <w:lang w:val="en-US"/>
              </w:rPr>
            </w:pPr>
            <w:r w:rsidRPr="00E40C2E">
              <w:rPr>
                <w:lang w:val="en-US"/>
              </w:rPr>
              <w:t xml:space="preserve">   12/2011</w:t>
            </w:r>
          </w:p>
          <w:p w:rsidR="00E40C2E" w:rsidRPr="00E40C2E" w:rsidRDefault="00E40C2E" w:rsidP="00E40C2E">
            <w:pPr>
              <w:rPr>
                <w:b/>
                <w:bCs/>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(N)</w:t>
            </w:r>
          </w:p>
        </w:tc>
        <w:tc>
          <w:tcPr>
            <w:tcW w:w="5812" w:type="dxa"/>
            <w:gridSpan w:val="7"/>
          </w:tcPr>
          <w:p w:rsidR="00E40C2E" w:rsidRPr="00E40C2E" w:rsidRDefault="00E40C2E" w:rsidP="00E40C2E">
            <w:pPr>
              <w:rPr>
                <w:lang w:val="en-US"/>
              </w:rPr>
            </w:pPr>
            <w:r w:rsidRPr="00E40C2E">
              <w:rPr>
                <w:lang w:val="en-US"/>
              </w:rPr>
              <w:t xml:space="preserve">Bu Yasanın 7’nci maddesinin (16)’ncı fıkrası uyarınca Şans Oyunları Hizmetleri Vergisi Yasası ile Beden Eğitimi ve Spor Yasası uyarınca işletme ve imtiyaz izni alanlar tarafından yapılacak katkı ilgili vergilendirme dönemini izleyen ayın 20’sine kadar bağlı bulundukları Gelir ve Vergi Dairesine ödenir.  </w:t>
            </w:r>
          </w:p>
        </w:tc>
      </w:tr>
      <w:tr w:rsidR="00E40C2E" w:rsidRPr="00E40C2E" w:rsidTr="00432509">
        <w:trPr>
          <w:trHeight w:val="279"/>
        </w:trPr>
        <w:tc>
          <w:tcPr>
            <w:tcW w:w="2122" w:type="dxa"/>
            <w:gridSpan w:val="3"/>
          </w:tcPr>
          <w:p w:rsidR="00E40C2E" w:rsidRPr="00BE5266" w:rsidRDefault="00E40C2E" w:rsidP="00BE5266">
            <w:pPr>
              <w:jc w:val="right"/>
              <w:rPr>
                <w:bCs/>
                <w:sz w:val="20"/>
                <w:szCs w:val="20"/>
                <w:lang w:val="en-US"/>
              </w:rPr>
            </w:pPr>
            <w:r w:rsidRPr="00BE5266">
              <w:rPr>
                <w:bCs/>
                <w:sz w:val="20"/>
                <w:szCs w:val="20"/>
                <w:lang w:val="en-US"/>
              </w:rPr>
              <w:lastRenderedPageBreak/>
              <w:t>31/2009</w:t>
            </w:r>
          </w:p>
          <w:p w:rsidR="00E40C2E" w:rsidRPr="00BE5266" w:rsidRDefault="00E40C2E" w:rsidP="00BE5266">
            <w:pPr>
              <w:jc w:val="right"/>
              <w:rPr>
                <w:sz w:val="20"/>
                <w:szCs w:val="20"/>
                <w:lang w:val="en-US"/>
              </w:rPr>
            </w:pPr>
            <w:r w:rsidRPr="00BE5266">
              <w:rPr>
                <w:sz w:val="20"/>
                <w:szCs w:val="20"/>
                <w:lang w:val="en-US"/>
              </w:rPr>
              <w:t xml:space="preserve">   57/2011</w:t>
            </w:r>
          </w:p>
          <w:p w:rsidR="00E40C2E" w:rsidRPr="00BE5266" w:rsidRDefault="00E40C2E" w:rsidP="00BE5266">
            <w:pPr>
              <w:jc w:val="right"/>
              <w:rPr>
                <w:sz w:val="20"/>
                <w:szCs w:val="20"/>
                <w:lang w:val="en-US"/>
              </w:rPr>
            </w:pPr>
            <w:r w:rsidRPr="00BE5266">
              <w:rPr>
                <w:sz w:val="20"/>
                <w:szCs w:val="20"/>
                <w:lang w:val="en-US"/>
              </w:rPr>
              <w:t xml:space="preserve">     1/2012</w:t>
            </w:r>
          </w:p>
          <w:p w:rsidR="00E40C2E" w:rsidRPr="00BE5266" w:rsidRDefault="00E40C2E" w:rsidP="00BE5266">
            <w:pPr>
              <w:jc w:val="right"/>
              <w:rPr>
                <w:sz w:val="20"/>
                <w:szCs w:val="20"/>
                <w:lang w:val="en-US"/>
              </w:rPr>
            </w:pPr>
            <w:r w:rsidRPr="00BE5266">
              <w:rPr>
                <w:sz w:val="20"/>
                <w:szCs w:val="20"/>
                <w:lang w:val="en-US"/>
              </w:rPr>
              <w:t xml:space="preserve">   38/2015</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(O)</w:t>
            </w:r>
          </w:p>
        </w:tc>
        <w:tc>
          <w:tcPr>
            <w:tcW w:w="5812" w:type="dxa"/>
            <w:gridSpan w:val="7"/>
          </w:tcPr>
          <w:p w:rsidR="00E40C2E" w:rsidRPr="00E40C2E" w:rsidRDefault="00E40C2E" w:rsidP="00E40C2E">
            <w:pPr>
              <w:rPr>
                <w:lang w:val="en-US"/>
              </w:rPr>
            </w:pPr>
            <w:r w:rsidRPr="00E40C2E">
              <w:rPr>
                <w:lang w:val="en-US"/>
              </w:rPr>
              <w:t>Şans Oyunları Yasasının 10’uncu maddesinin (2)’nci fıkrasında belirtilen ve her yıl ödenecek olan yıllık Şans Oyunu Salonu Ruhsatı Harcı ve/veya Şans Oyunu İşletmecilik Ruhsatı Harcı ile yine aynı Yasanın aynı maddesinin  (3)’üncü fıkrasında belirtildiği üzere Şans Oyunu Salonu Ruhsatı Harcı ve/veya Şans Oyunu İşletmecilik Ruhsatı Harcı kapsamında olan 7 adet şans oyunu masası ve 75 adet şans oyunu makinesi  üzerine eklenen fazla şans oyunu masası ve  şans oyunu makinesi için alınacak fazladan harç miktarları, yasal mevzuatta belirtilen ödeme tarihlerinde, ilgili makamlara ödenir.</w:t>
            </w:r>
          </w:p>
        </w:tc>
      </w:tr>
      <w:tr w:rsidR="00E40C2E" w:rsidRPr="00E40C2E" w:rsidTr="00432509">
        <w:trPr>
          <w:trHeight w:val="422"/>
        </w:trPr>
        <w:tc>
          <w:tcPr>
            <w:tcW w:w="2122" w:type="dxa"/>
            <w:gridSpan w:val="3"/>
          </w:tcPr>
          <w:p w:rsidR="00E40C2E" w:rsidRPr="00BE5266" w:rsidRDefault="00E40C2E" w:rsidP="00BE5266">
            <w:pPr>
              <w:jc w:val="right"/>
              <w:rPr>
                <w:bCs/>
                <w:sz w:val="20"/>
                <w:szCs w:val="20"/>
                <w:lang w:val="en-US"/>
              </w:rPr>
            </w:pPr>
            <w:r w:rsidRPr="00BE5266">
              <w:rPr>
                <w:bCs/>
                <w:sz w:val="20"/>
                <w:szCs w:val="20"/>
                <w:lang w:val="en-US"/>
              </w:rPr>
              <w:t>63/1993</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(Ö)</w:t>
            </w:r>
          </w:p>
        </w:tc>
        <w:tc>
          <w:tcPr>
            <w:tcW w:w="5812" w:type="dxa"/>
            <w:gridSpan w:val="7"/>
          </w:tcPr>
          <w:p w:rsidR="00E40C2E" w:rsidRPr="00E40C2E" w:rsidRDefault="00E40C2E" w:rsidP="00E40C2E">
            <w:pPr>
              <w:rPr>
                <w:lang w:val="en-US"/>
              </w:rPr>
            </w:pPr>
            <w:r w:rsidRPr="00E40C2E">
              <w:rPr>
                <w:lang w:val="en-US"/>
              </w:rPr>
              <w:t>Taşınmaz Hazine Malları (Kiralama ve Değerlendirme) Yasası tahtında kiralanan her türlü taşınmaz mal kira bedeli üzerinden yapılacak katkı miktarı, taşınmaz mal kiralama bedellerinin ödeme tarihlerinde Devlet Emlak ve Malzeme Dairesine ödenir.</w:t>
            </w:r>
          </w:p>
        </w:tc>
      </w:tr>
      <w:tr w:rsidR="00E40C2E" w:rsidRPr="00E40C2E" w:rsidTr="00432509">
        <w:trPr>
          <w:trHeight w:val="497"/>
        </w:trPr>
        <w:tc>
          <w:tcPr>
            <w:tcW w:w="2122" w:type="dxa"/>
            <w:gridSpan w:val="3"/>
          </w:tcPr>
          <w:p w:rsidR="00E40C2E" w:rsidRPr="00BE5266" w:rsidRDefault="00E40C2E" w:rsidP="00BE5266">
            <w:pPr>
              <w:jc w:val="right"/>
              <w:rPr>
                <w:bCs/>
                <w:sz w:val="20"/>
                <w:szCs w:val="20"/>
                <w:lang w:val="en-US"/>
              </w:rPr>
            </w:pPr>
            <w:r w:rsidRPr="00BE5266">
              <w:rPr>
                <w:bCs/>
                <w:sz w:val="20"/>
                <w:szCs w:val="20"/>
                <w:lang w:val="en-US"/>
              </w:rPr>
              <w:t>38/1997</w:t>
            </w:r>
          </w:p>
          <w:p w:rsidR="00E40C2E" w:rsidRPr="00BE5266" w:rsidRDefault="00E40C2E" w:rsidP="00BE5266">
            <w:pPr>
              <w:jc w:val="right"/>
              <w:rPr>
                <w:b/>
                <w:bCs/>
                <w:sz w:val="20"/>
                <w:szCs w:val="20"/>
                <w:lang w:val="en-US"/>
              </w:rPr>
            </w:pPr>
          </w:p>
          <w:p w:rsidR="00E40C2E" w:rsidRPr="00BE5266" w:rsidRDefault="00E40C2E" w:rsidP="00BE5266">
            <w:pPr>
              <w:jc w:val="right"/>
              <w:rPr>
                <w:bCs/>
                <w:sz w:val="20"/>
                <w:szCs w:val="20"/>
                <w:lang w:val="en-US"/>
              </w:rPr>
            </w:pPr>
            <w:r w:rsidRPr="00BE5266">
              <w:rPr>
                <w:bCs/>
                <w:sz w:val="20"/>
                <w:szCs w:val="20"/>
                <w:lang w:val="en-US"/>
              </w:rPr>
              <w:t>4.9.1997</w:t>
            </w:r>
          </w:p>
          <w:p w:rsidR="00E40C2E" w:rsidRPr="00BE5266" w:rsidRDefault="00E40C2E" w:rsidP="00BE5266">
            <w:pPr>
              <w:jc w:val="right"/>
              <w:rPr>
                <w:bCs/>
                <w:sz w:val="20"/>
                <w:szCs w:val="20"/>
                <w:lang w:val="en-US"/>
              </w:rPr>
            </w:pPr>
            <w:r w:rsidRPr="00BE5266">
              <w:rPr>
                <w:bCs/>
                <w:sz w:val="20"/>
                <w:szCs w:val="20"/>
                <w:lang w:val="en-US"/>
              </w:rPr>
              <w:t>RG.100</w:t>
            </w:r>
          </w:p>
          <w:p w:rsidR="00E40C2E" w:rsidRPr="00BE5266" w:rsidRDefault="00E40C2E" w:rsidP="00BE5266">
            <w:pPr>
              <w:jc w:val="right"/>
              <w:rPr>
                <w:bCs/>
                <w:sz w:val="20"/>
                <w:szCs w:val="20"/>
                <w:lang w:val="en-US"/>
              </w:rPr>
            </w:pPr>
            <w:r w:rsidRPr="00BE5266">
              <w:rPr>
                <w:bCs/>
                <w:sz w:val="20"/>
                <w:szCs w:val="20"/>
                <w:lang w:val="en-US"/>
              </w:rPr>
              <w:t>EK III</w:t>
            </w:r>
          </w:p>
          <w:p w:rsidR="00E40C2E" w:rsidRPr="00BE5266" w:rsidRDefault="00E40C2E" w:rsidP="00BE5266">
            <w:pPr>
              <w:jc w:val="right"/>
              <w:rPr>
                <w:b/>
                <w:bCs/>
                <w:sz w:val="20"/>
                <w:szCs w:val="20"/>
                <w:lang w:val="en-US"/>
              </w:rPr>
            </w:pPr>
            <w:r w:rsidRPr="00BE5266">
              <w:rPr>
                <w:bCs/>
                <w:sz w:val="20"/>
                <w:szCs w:val="20"/>
                <w:lang w:val="en-US"/>
              </w:rPr>
              <w:t>A.E 618</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(P)</w:t>
            </w:r>
          </w:p>
        </w:tc>
        <w:tc>
          <w:tcPr>
            <w:tcW w:w="5812" w:type="dxa"/>
            <w:gridSpan w:val="7"/>
          </w:tcPr>
          <w:p w:rsidR="00E40C2E" w:rsidRPr="00E40C2E" w:rsidRDefault="00E40C2E" w:rsidP="00E40C2E">
            <w:pPr>
              <w:rPr>
                <w:lang w:val="en-US"/>
              </w:rPr>
            </w:pPr>
            <w:r w:rsidRPr="00E40C2E">
              <w:rPr>
                <w:lang w:val="en-US"/>
              </w:rPr>
              <w:t>Para ve Kambiyo Yasasının 14’üncü maddesinin (2)’nci fıkrası uyarınca yapılan Kıymetli Metaller ve Kıymetli Taşların İthal ve İhracının Usul ve Esasları Tüzüğü tahtında kurulan kıymetli metaller, kıymetli taşlar ve bunlardan mamül eşyanın yurda ithali ve/veya yurt dışına ihracı ile iştigal eden iş yerlerinin yapacakları ithal ve/veya ihraç işlemleri anında toplam kıymet bedeli üzerinden bu Yasanın 7’nci maddesinin (19)’uncu fıkrası uyarınca yapılacak katkı, ithal esnasında gümrük kapılarında, ihraç yapılmadan önce ise Gelir ve Vergi Dairesine ödenir.</w:t>
            </w:r>
          </w:p>
        </w:tc>
      </w:tr>
      <w:tr w:rsidR="00E40C2E" w:rsidRPr="00E40C2E" w:rsidTr="00432509">
        <w:trPr>
          <w:trHeight w:val="497"/>
        </w:trPr>
        <w:tc>
          <w:tcPr>
            <w:tcW w:w="2122" w:type="dxa"/>
            <w:gridSpan w:val="3"/>
          </w:tcPr>
          <w:p w:rsidR="00E40C2E" w:rsidRPr="00E40C2E" w:rsidRDefault="00E40C2E" w:rsidP="00E40C2E">
            <w:pPr>
              <w:rPr>
                <w:b/>
                <w:bCs/>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p>
        </w:tc>
        <w:tc>
          <w:tcPr>
            <w:tcW w:w="5812" w:type="dxa"/>
            <w:gridSpan w:val="7"/>
          </w:tcPr>
          <w:p w:rsidR="00E40C2E" w:rsidRPr="00E40C2E" w:rsidRDefault="00E40C2E" w:rsidP="00E40C2E">
            <w:pPr>
              <w:rPr>
                <w:lang w:val="en-US"/>
              </w:rPr>
            </w:pPr>
            <w:r w:rsidRPr="00E40C2E">
              <w:rPr>
                <w:lang w:val="en-US"/>
              </w:rPr>
              <w:t xml:space="preserve">        Ancak ihraç esnasında kıymetli metal ve taşların geçici ihraç şeklinde (hurda olarak) yurt dışına çıkarılması ve yurt dışında işlenerek Ülkeye getirilmesi halinde, sadece ihraç yapılmadan önce Gelir ve Vergi Dairesine yapılacak ödeme kabul edilir.</w:t>
            </w:r>
          </w:p>
        </w:tc>
      </w:tr>
      <w:tr w:rsidR="00E40C2E" w:rsidRPr="00E40C2E" w:rsidTr="00432509">
        <w:trPr>
          <w:trHeight w:val="497"/>
        </w:trPr>
        <w:tc>
          <w:tcPr>
            <w:tcW w:w="2122" w:type="dxa"/>
            <w:gridSpan w:val="3"/>
          </w:tcPr>
          <w:p w:rsidR="00E40C2E" w:rsidRPr="00BE5266" w:rsidRDefault="00E40C2E" w:rsidP="00BE5266">
            <w:pPr>
              <w:jc w:val="right"/>
              <w:rPr>
                <w:bCs/>
                <w:sz w:val="20"/>
                <w:szCs w:val="20"/>
                <w:lang w:val="en-US"/>
              </w:rPr>
            </w:pPr>
            <w:r w:rsidRPr="00BE5266">
              <w:rPr>
                <w:bCs/>
                <w:sz w:val="20"/>
                <w:szCs w:val="20"/>
                <w:lang w:val="en-US"/>
              </w:rPr>
              <w:t>51/1995</w:t>
            </w:r>
          </w:p>
          <w:p w:rsidR="00E40C2E" w:rsidRPr="00BE5266" w:rsidRDefault="00E40C2E" w:rsidP="00BE5266">
            <w:pPr>
              <w:jc w:val="right"/>
              <w:rPr>
                <w:bCs/>
                <w:sz w:val="20"/>
                <w:szCs w:val="20"/>
                <w:lang w:val="en-US"/>
              </w:rPr>
            </w:pPr>
            <w:r w:rsidRPr="00BE5266">
              <w:rPr>
                <w:bCs/>
                <w:sz w:val="20"/>
                <w:szCs w:val="20"/>
                <w:lang w:val="en-US"/>
              </w:rPr>
              <w:t xml:space="preserve">   33/2001</w:t>
            </w:r>
          </w:p>
          <w:p w:rsidR="00E40C2E" w:rsidRPr="00BE5266" w:rsidRDefault="00E40C2E" w:rsidP="00BE5266">
            <w:pPr>
              <w:jc w:val="right"/>
              <w:rPr>
                <w:bCs/>
                <w:sz w:val="20"/>
                <w:szCs w:val="20"/>
                <w:lang w:val="en-US"/>
              </w:rPr>
            </w:pPr>
            <w:r w:rsidRPr="00BE5266">
              <w:rPr>
                <w:bCs/>
                <w:sz w:val="20"/>
                <w:szCs w:val="20"/>
                <w:lang w:val="en-US"/>
              </w:rPr>
              <w:t xml:space="preserve">     2/2003 </w:t>
            </w:r>
          </w:p>
          <w:p w:rsidR="00E40C2E" w:rsidRPr="00BE5266" w:rsidRDefault="00E40C2E" w:rsidP="00BE5266">
            <w:pPr>
              <w:jc w:val="right"/>
              <w:rPr>
                <w:bCs/>
                <w:sz w:val="20"/>
                <w:szCs w:val="20"/>
                <w:lang w:val="en-US"/>
              </w:rPr>
            </w:pPr>
            <w:r w:rsidRPr="00BE5266">
              <w:rPr>
                <w:bCs/>
                <w:sz w:val="20"/>
                <w:szCs w:val="20"/>
                <w:lang w:val="en-US"/>
              </w:rPr>
              <w:t xml:space="preserve">     9/2006       </w:t>
            </w:r>
          </w:p>
          <w:p w:rsidR="00E40C2E" w:rsidRPr="00BE5266" w:rsidRDefault="00E40C2E" w:rsidP="00BE5266">
            <w:pPr>
              <w:jc w:val="right"/>
              <w:rPr>
                <w:bCs/>
                <w:sz w:val="20"/>
                <w:szCs w:val="20"/>
                <w:lang w:val="en-US"/>
              </w:rPr>
            </w:pPr>
            <w:r w:rsidRPr="00BE5266">
              <w:rPr>
                <w:bCs/>
                <w:sz w:val="20"/>
                <w:szCs w:val="20"/>
                <w:lang w:val="en-US"/>
              </w:rPr>
              <w:t xml:space="preserve">   40/2007</w:t>
            </w:r>
          </w:p>
          <w:p w:rsidR="00E40C2E" w:rsidRPr="00BE5266" w:rsidRDefault="00E40C2E" w:rsidP="00BE5266">
            <w:pPr>
              <w:jc w:val="right"/>
              <w:rPr>
                <w:bCs/>
                <w:sz w:val="20"/>
                <w:szCs w:val="20"/>
                <w:lang w:val="en-US"/>
              </w:rPr>
            </w:pPr>
            <w:r w:rsidRPr="00BE5266">
              <w:rPr>
                <w:bCs/>
                <w:sz w:val="20"/>
                <w:szCs w:val="20"/>
                <w:lang w:val="en-US"/>
              </w:rPr>
              <w:t xml:space="preserve">   14/2008 </w:t>
            </w:r>
          </w:p>
          <w:p w:rsidR="00E40C2E" w:rsidRPr="00BE5266" w:rsidRDefault="00E40C2E" w:rsidP="00BE5266">
            <w:pPr>
              <w:jc w:val="right"/>
              <w:rPr>
                <w:bCs/>
                <w:sz w:val="20"/>
                <w:szCs w:val="20"/>
                <w:lang w:val="en-US"/>
              </w:rPr>
            </w:pPr>
            <w:r w:rsidRPr="00BE5266">
              <w:rPr>
                <w:bCs/>
                <w:sz w:val="20"/>
                <w:szCs w:val="20"/>
                <w:lang w:val="en-US"/>
              </w:rPr>
              <w:t xml:space="preserve">     2/2009</w:t>
            </w:r>
          </w:p>
          <w:p w:rsidR="00E40C2E" w:rsidRPr="00BE5266" w:rsidRDefault="00E40C2E" w:rsidP="00BE5266">
            <w:pPr>
              <w:jc w:val="right"/>
              <w:rPr>
                <w:bCs/>
                <w:sz w:val="20"/>
                <w:szCs w:val="20"/>
                <w:lang w:val="en-US"/>
              </w:rPr>
            </w:pPr>
            <w:r w:rsidRPr="00BE5266">
              <w:rPr>
                <w:bCs/>
                <w:sz w:val="20"/>
                <w:szCs w:val="20"/>
                <w:lang w:val="en-US"/>
              </w:rPr>
              <w:t xml:space="preserve">   91/2009 </w:t>
            </w:r>
          </w:p>
          <w:p w:rsidR="00E40C2E" w:rsidRPr="00BE5266" w:rsidRDefault="00E40C2E" w:rsidP="00BE5266">
            <w:pPr>
              <w:jc w:val="right"/>
              <w:rPr>
                <w:bCs/>
                <w:sz w:val="20"/>
                <w:szCs w:val="20"/>
                <w:lang w:val="en-US"/>
              </w:rPr>
            </w:pPr>
            <w:r w:rsidRPr="00BE5266">
              <w:rPr>
                <w:bCs/>
                <w:sz w:val="20"/>
                <w:szCs w:val="20"/>
                <w:lang w:val="en-US"/>
              </w:rPr>
              <w:t xml:space="preserve">     3/2013 </w:t>
            </w:r>
          </w:p>
          <w:p w:rsidR="00E40C2E" w:rsidRPr="00BE5266" w:rsidRDefault="00E40C2E" w:rsidP="00BE5266">
            <w:pPr>
              <w:jc w:val="right"/>
              <w:rPr>
                <w:bCs/>
                <w:sz w:val="20"/>
                <w:szCs w:val="20"/>
                <w:lang w:val="en-US"/>
              </w:rPr>
            </w:pPr>
            <w:r w:rsidRPr="00BE5266">
              <w:rPr>
                <w:bCs/>
                <w:sz w:val="20"/>
                <w:szCs w:val="20"/>
                <w:lang w:val="en-US"/>
              </w:rPr>
              <w:t xml:space="preserve">   33/2014</w:t>
            </w:r>
          </w:p>
          <w:p w:rsidR="00E40C2E" w:rsidRPr="00BE5266" w:rsidRDefault="00E40C2E" w:rsidP="00BE5266">
            <w:pPr>
              <w:jc w:val="right"/>
              <w:rPr>
                <w:bCs/>
                <w:sz w:val="20"/>
                <w:szCs w:val="20"/>
                <w:lang w:val="en-US"/>
              </w:rPr>
            </w:pPr>
            <w:r w:rsidRPr="00BE5266">
              <w:rPr>
                <w:bCs/>
                <w:sz w:val="20"/>
                <w:szCs w:val="20"/>
                <w:lang w:val="en-US"/>
              </w:rPr>
              <w:t xml:space="preserve">   53/2015</w:t>
            </w:r>
          </w:p>
          <w:p w:rsidR="00E40C2E" w:rsidRPr="00BE5266" w:rsidRDefault="00E40C2E" w:rsidP="00BE5266">
            <w:pPr>
              <w:jc w:val="right"/>
              <w:rPr>
                <w:bCs/>
                <w:sz w:val="20"/>
                <w:szCs w:val="20"/>
                <w:lang w:val="en-US"/>
              </w:rPr>
            </w:pPr>
            <w:r w:rsidRPr="00BE5266">
              <w:rPr>
                <w:bCs/>
                <w:sz w:val="20"/>
                <w:szCs w:val="20"/>
                <w:lang w:val="en-US"/>
              </w:rPr>
              <w:t xml:space="preserve">   21/2017 </w:t>
            </w:r>
          </w:p>
          <w:p w:rsidR="00E40C2E" w:rsidRPr="00BE5266" w:rsidRDefault="00E40C2E" w:rsidP="00BE5266">
            <w:pPr>
              <w:jc w:val="right"/>
              <w:rPr>
                <w:bCs/>
                <w:sz w:val="20"/>
                <w:szCs w:val="20"/>
                <w:lang w:val="en-US"/>
              </w:rPr>
            </w:pPr>
            <w:r w:rsidRPr="00BE5266">
              <w:rPr>
                <w:bCs/>
                <w:sz w:val="20"/>
                <w:szCs w:val="20"/>
                <w:lang w:val="en-US"/>
              </w:rPr>
              <w:t xml:space="preserve">     3/2018  </w:t>
            </w:r>
          </w:p>
          <w:p w:rsidR="00E40C2E" w:rsidRPr="00E40C2E" w:rsidRDefault="00E40C2E" w:rsidP="00BE5266">
            <w:pPr>
              <w:jc w:val="right"/>
              <w:rPr>
                <w:b/>
                <w:bCs/>
                <w:lang w:val="en-US"/>
              </w:rPr>
            </w:pPr>
            <w:r w:rsidRPr="00BE5266">
              <w:rPr>
                <w:bCs/>
                <w:sz w:val="20"/>
                <w:szCs w:val="20"/>
                <w:lang w:val="en-US"/>
              </w:rPr>
              <w:t xml:space="preserve">     2/2023</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(R)</w:t>
            </w:r>
          </w:p>
        </w:tc>
        <w:tc>
          <w:tcPr>
            <w:tcW w:w="5812" w:type="dxa"/>
            <w:gridSpan w:val="7"/>
          </w:tcPr>
          <w:p w:rsidR="00E40C2E" w:rsidRPr="00E40C2E" w:rsidRDefault="00E40C2E" w:rsidP="00E40C2E">
            <w:pPr>
              <w:rPr>
                <w:lang w:val="en-US"/>
              </w:rPr>
            </w:pPr>
            <w:r w:rsidRPr="00E40C2E">
              <w:rPr>
                <w:lang w:val="en-US"/>
              </w:rPr>
              <w:t xml:space="preserve">Belediyeler Yasasının “Gelirlerin Paylaşımı” yan başlıklı 90’ıncı maddesinin (1)’inci fıkrasının (B) bendi uyarınca Gelir ve Vergi Dairesi Gelirler Veznesine yatırılan toplam miktardan kıymet ve tartı ücretinden % 10 (yüzde on) oranında katkı kesilerek alınır. </w:t>
            </w:r>
          </w:p>
        </w:tc>
      </w:tr>
      <w:tr w:rsidR="00E40C2E" w:rsidRPr="00E40C2E" w:rsidTr="00432509">
        <w:trPr>
          <w:trHeight w:val="497"/>
        </w:trPr>
        <w:tc>
          <w:tcPr>
            <w:tcW w:w="2122" w:type="dxa"/>
            <w:gridSpan w:val="3"/>
          </w:tcPr>
          <w:p w:rsidR="00E40C2E" w:rsidRPr="00E40C2E" w:rsidRDefault="00E40C2E" w:rsidP="00E40C2E">
            <w:pPr>
              <w:rPr>
                <w:b/>
                <w:bCs/>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(S)</w:t>
            </w:r>
          </w:p>
        </w:tc>
        <w:tc>
          <w:tcPr>
            <w:tcW w:w="5812" w:type="dxa"/>
            <w:gridSpan w:val="7"/>
          </w:tcPr>
          <w:p w:rsidR="00E40C2E" w:rsidRPr="00E40C2E" w:rsidRDefault="00E40C2E" w:rsidP="00E40C2E">
            <w:pPr>
              <w:rPr>
                <w:lang w:val="en-US"/>
              </w:rPr>
            </w:pPr>
            <w:r w:rsidRPr="00E40C2E">
              <w:rPr>
                <w:lang w:val="en-US"/>
              </w:rPr>
              <w:t xml:space="preserve">Belediyeler Yasasının “Gelirlerin Paylaşımı” yan başlıklı 90’ıncı maddesinin (1)’inci fıkrasının (C) bendi uyarınca Gelir ve Vergi Dairesi Gelirler Veznesine yatırılan toplam miktardan Belediye Hizmetlerinden Yararlanma Resminden % 10 (yüzde on) oranında katkı kesilerek alınır.  </w:t>
            </w:r>
          </w:p>
        </w:tc>
      </w:tr>
      <w:tr w:rsidR="00E40C2E" w:rsidRPr="00E40C2E" w:rsidTr="00432509">
        <w:trPr>
          <w:gridAfter w:val="1"/>
          <w:wAfter w:w="19" w:type="dxa"/>
          <w:trHeight w:val="497"/>
        </w:trPr>
        <w:tc>
          <w:tcPr>
            <w:tcW w:w="2122" w:type="dxa"/>
            <w:gridSpan w:val="3"/>
          </w:tcPr>
          <w:p w:rsidR="00E40C2E" w:rsidRPr="00BE5266" w:rsidRDefault="00E40C2E" w:rsidP="00BE5266">
            <w:pPr>
              <w:jc w:val="right"/>
              <w:rPr>
                <w:bCs/>
                <w:sz w:val="20"/>
                <w:szCs w:val="20"/>
                <w:lang w:val="en-US"/>
              </w:rPr>
            </w:pPr>
            <w:r w:rsidRPr="00BE5266">
              <w:rPr>
                <w:sz w:val="20"/>
                <w:szCs w:val="20"/>
                <w:lang w:val="en-US"/>
              </w:rPr>
              <w:lastRenderedPageBreak/>
              <w:br w:type="page"/>
            </w:r>
            <w:r w:rsidRPr="00BE5266">
              <w:rPr>
                <w:bCs/>
                <w:sz w:val="20"/>
                <w:szCs w:val="20"/>
                <w:lang w:val="en-US"/>
              </w:rPr>
              <w:t>60/2010</w:t>
            </w:r>
          </w:p>
          <w:p w:rsidR="00E40C2E" w:rsidRPr="00BE5266" w:rsidRDefault="00E40C2E" w:rsidP="00BE5266">
            <w:pPr>
              <w:jc w:val="right"/>
              <w:rPr>
                <w:bCs/>
                <w:sz w:val="20"/>
                <w:szCs w:val="20"/>
                <w:lang w:val="en-US"/>
              </w:rPr>
            </w:pPr>
            <w:r w:rsidRPr="00BE5266">
              <w:rPr>
                <w:bCs/>
                <w:sz w:val="20"/>
                <w:szCs w:val="20"/>
                <w:lang w:val="en-US"/>
              </w:rPr>
              <w:t xml:space="preserve">     11/2014      </w:t>
            </w:r>
          </w:p>
          <w:p w:rsidR="00E40C2E" w:rsidRPr="00BE5266" w:rsidRDefault="00E40C2E" w:rsidP="00BE5266">
            <w:pPr>
              <w:jc w:val="right"/>
              <w:rPr>
                <w:b/>
                <w:bCs/>
                <w:sz w:val="20"/>
                <w:szCs w:val="20"/>
                <w:lang w:val="en-US"/>
              </w:rPr>
            </w:pPr>
            <w:r w:rsidRPr="00BE5266">
              <w:rPr>
                <w:bCs/>
                <w:sz w:val="20"/>
                <w:szCs w:val="20"/>
                <w:lang w:val="en-US"/>
              </w:rPr>
              <w:t xml:space="preserve">     27/2020</w:t>
            </w: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(Ş)</w:t>
            </w:r>
          </w:p>
        </w:tc>
        <w:tc>
          <w:tcPr>
            <w:tcW w:w="5793" w:type="dxa"/>
            <w:gridSpan w:val="6"/>
          </w:tcPr>
          <w:p w:rsidR="00E40C2E" w:rsidRPr="00E40C2E" w:rsidRDefault="00E40C2E" w:rsidP="00E40C2E">
            <w:pPr>
              <w:rPr>
                <w:lang w:val="en-US"/>
              </w:rPr>
            </w:pPr>
            <w:r w:rsidRPr="00E40C2E">
              <w:rPr>
                <w:lang w:val="en-US"/>
              </w:rPr>
              <w:t>Sigorta Hizmetleri (Düzenleme ve Denetim) Yasasının 30’uncu maddesinin (2)’nci fıkrası uyarınca sigorta yöneticisi tarafından kara sınır kapılarında geçişlerde düzenlenen her bir poliçe için sigorta şirketleri tarafından poliçe toplam tutarına ilave olarak alınacak katkı miktarı  Gelir ve Vergi Dairesine ödenir.</w:t>
            </w:r>
          </w:p>
        </w:tc>
      </w:tr>
      <w:tr w:rsidR="00E40C2E" w:rsidRPr="00E40C2E" w:rsidTr="00432509">
        <w:trPr>
          <w:gridAfter w:val="1"/>
          <w:wAfter w:w="19" w:type="dxa"/>
          <w:trHeight w:val="497"/>
        </w:trPr>
        <w:tc>
          <w:tcPr>
            <w:tcW w:w="2122" w:type="dxa"/>
            <w:gridSpan w:val="3"/>
          </w:tcPr>
          <w:p w:rsidR="00E40C2E" w:rsidRPr="00BE5266" w:rsidRDefault="00E40C2E" w:rsidP="00BE5266">
            <w:pPr>
              <w:jc w:val="right"/>
              <w:rPr>
                <w:bCs/>
                <w:sz w:val="20"/>
                <w:szCs w:val="20"/>
                <w:lang w:val="en-US"/>
              </w:rPr>
            </w:pPr>
            <w:r w:rsidRPr="00BE5266">
              <w:rPr>
                <w:bCs/>
                <w:sz w:val="20"/>
                <w:szCs w:val="20"/>
                <w:lang w:val="en-US"/>
              </w:rPr>
              <w:t>7/2000</w:t>
            </w:r>
          </w:p>
          <w:p w:rsidR="00E40C2E" w:rsidRPr="00BE5266" w:rsidRDefault="00E40C2E" w:rsidP="00BE5266">
            <w:pPr>
              <w:jc w:val="right"/>
              <w:rPr>
                <w:bCs/>
                <w:sz w:val="20"/>
                <w:szCs w:val="20"/>
                <w:lang w:val="en-US"/>
              </w:rPr>
            </w:pPr>
            <w:r w:rsidRPr="00BE5266">
              <w:rPr>
                <w:bCs/>
                <w:sz w:val="20"/>
                <w:szCs w:val="20"/>
                <w:lang w:val="en-US"/>
              </w:rPr>
              <w:t xml:space="preserve">   30/2007</w:t>
            </w:r>
          </w:p>
          <w:p w:rsidR="00E40C2E" w:rsidRPr="00BE5266" w:rsidRDefault="00E40C2E" w:rsidP="00BE5266">
            <w:pPr>
              <w:jc w:val="right"/>
              <w:rPr>
                <w:b/>
                <w:bCs/>
                <w:sz w:val="20"/>
                <w:szCs w:val="20"/>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(T)</w:t>
            </w:r>
          </w:p>
        </w:tc>
        <w:tc>
          <w:tcPr>
            <w:tcW w:w="5793" w:type="dxa"/>
            <w:gridSpan w:val="6"/>
          </w:tcPr>
          <w:p w:rsidR="00E40C2E" w:rsidRPr="00E40C2E" w:rsidRDefault="00E40C2E" w:rsidP="00E40C2E">
            <w:pPr>
              <w:rPr>
                <w:lang w:val="en-US"/>
              </w:rPr>
            </w:pPr>
            <w:r w:rsidRPr="00E40C2E">
              <w:rPr>
                <w:lang w:val="en-US"/>
              </w:rPr>
              <w:t xml:space="preserve">Gece Kulüpleri ve Benzeri Eğlence Yerleri Yasasının 7’nci maddesinin (1)’inci fıkrasında belirtilen işyeri izni ve işletme izni için ödenecek harç miktarlarının % 5 (yüzde beş)’i oranında yapılacak katkı her yıl Ocak ayı içerisinde ödenir. Aynı Yasanın 15’inci maddesinin (11)’inci fıkrası ve 19’uncu maddesinin (5)’inci fıkrası uyarınca ödenecek harç miktarları ile bu harç miktarlarının % 5 (yüzde beş)’i oranına tekabül eden katkı miktarları aynı anda Gelir ve Vergi Dairesine ödenir. </w:t>
            </w:r>
          </w:p>
        </w:tc>
      </w:tr>
      <w:tr w:rsidR="00E40C2E" w:rsidRPr="00E40C2E" w:rsidTr="00432509">
        <w:trPr>
          <w:gridAfter w:val="1"/>
          <w:wAfter w:w="19" w:type="dxa"/>
          <w:trHeight w:val="497"/>
        </w:trPr>
        <w:tc>
          <w:tcPr>
            <w:tcW w:w="2122" w:type="dxa"/>
            <w:gridSpan w:val="3"/>
          </w:tcPr>
          <w:p w:rsidR="00E40C2E" w:rsidRPr="00E40C2E" w:rsidRDefault="00E40C2E" w:rsidP="00E40C2E">
            <w:pPr>
              <w:rPr>
                <w:bCs/>
                <w:lang w:val="en-US"/>
              </w:rPr>
            </w:pPr>
          </w:p>
          <w:p w:rsidR="00E40C2E" w:rsidRPr="00E40C2E" w:rsidRDefault="00E40C2E" w:rsidP="00E40C2E">
            <w:pPr>
              <w:rPr>
                <w:bCs/>
                <w:lang w:val="en-US"/>
              </w:rPr>
            </w:pPr>
          </w:p>
          <w:p w:rsidR="00E40C2E" w:rsidRPr="00E40C2E" w:rsidRDefault="00E40C2E" w:rsidP="00E40C2E">
            <w:pPr>
              <w:rPr>
                <w:bCs/>
                <w:lang w:val="en-US"/>
              </w:rPr>
            </w:pPr>
          </w:p>
          <w:p w:rsidR="00E40C2E" w:rsidRPr="00E40C2E" w:rsidRDefault="00E40C2E" w:rsidP="00E40C2E">
            <w:pPr>
              <w:rPr>
                <w:bCs/>
                <w:lang w:val="en-US"/>
              </w:rPr>
            </w:pPr>
          </w:p>
          <w:p w:rsidR="00E40C2E" w:rsidRPr="00BE5266" w:rsidRDefault="00E40C2E" w:rsidP="00BE5266">
            <w:pPr>
              <w:jc w:val="right"/>
              <w:rPr>
                <w:bCs/>
                <w:sz w:val="20"/>
                <w:szCs w:val="20"/>
                <w:lang w:val="en-US"/>
              </w:rPr>
            </w:pPr>
            <w:r w:rsidRPr="00BE5266">
              <w:rPr>
                <w:bCs/>
                <w:sz w:val="20"/>
                <w:szCs w:val="20"/>
                <w:lang w:val="en-US"/>
              </w:rPr>
              <w:t>48/1977</w:t>
            </w:r>
          </w:p>
          <w:p w:rsidR="00E40C2E" w:rsidRPr="00BE5266" w:rsidRDefault="00E40C2E" w:rsidP="00BE5266">
            <w:pPr>
              <w:jc w:val="right"/>
              <w:rPr>
                <w:bCs/>
                <w:sz w:val="20"/>
                <w:szCs w:val="20"/>
                <w:lang w:val="en-US"/>
              </w:rPr>
            </w:pPr>
            <w:r w:rsidRPr="00BE5266">
              <w:rPr>
                <w:bCs/>
                <w:sz w:val="20"/>
                <w:szCs w:val="20"/>
                <w:lang w:val="en-US"/>
              </w:rPr>
              <w:t xml:space="preserve">    28/1985</w:t>
            </w:r>
          </w:p>
          <w:p w:rsidR="00E40C2E" w:rsidRPr="00BE5266" w:rsidRDefault="00E40C2E" w:rsidP="00BE5266">
            <w:pPr>
              <w:jc w:val="right"/>
              <w:rPr>
                <w:bCs/>
                <w:sz w:val="20"/>
                <w:szCs w:val="20"/>
                <w:lang w:val="en-US"/>
              </w:rPr>
            </w:pPr>
            <w:r w:rsidRPr="00BE5266">
              <w:rPr>
                <w:bCs/>
                <w:sz w:val="20"/>
                <w:szCs w:val="20"/>
                <w:lang w:val="en-US"/>
              </w:rPr>
              <w:t xml:space="preserve">    31/1988</w:t>
            </w:r>
          </w:p>
          <w:p w:rsidR="00E40C2E" w:rsidRPr="00BE5266" w:rsidRDefault="00E40C2E" w:rsidP="00BE5266">
            <w:pPr>
              <w:jc w:val="right"/>
              <w:rPr>
                <w:bCs/>
                <w:sz w:val="20"/>
                <w:szCs w:val="20"/>
                <w:lang w:val="en-US"/>
              </w:rPr>
            </w:pPr>
            <w:r w:rsidRPr="00BE5266">
              <w:rPr>
                <w:bCs/>
                <w:sz w:val="20"/>
                <w:szCs w:val="20"/>
                <w:lang w:val="en-US"/>
              </w:rPr>
              <w:t xml:space="preserve">    31/1991</w:t>
            </w:r>
          </w:p>
          <w:p w:rsidR="00E40C2E" w:rsidRPr="00BE5266" w:rsidRDefault="00E40C2E" w:rsidP="00BE5266">
            <w:pPr>
              <w:jc w:val="right"/>
              <w:rPr>
                <w:bCs/>
                <w:sz w:val="20"/>
                <w:szCs w:val="20"/>
                <w:lang w:val="en-US"/>
              </w:rPr>
            </w:pPr>
            <w:r w:rsidRPr="00BE5266">
              <w:rPr>
                <w:bCs/>
                <w:sz w:val="20"/>
                <w:szCs w:val="20"/>
                <w:lang w:val="en-US"/>
              </w:rPr>
              <w:t xml:space="preserve">    23/1997</w:t>
            </w:r>
          </w:p>
          <w:p w:rsidR="00E40C2E" w:rsidRPr="00BE5266" w:rsidRDefault="00E40C2E" w:rsidP="00BE5266">
            <w:pPr>
              <w:jc w:val="right"/>
              <w:rPr>
                <w:bCs/>
                <w:sz w:val="20"/>
                <w:szCs w:val="20"/>
                <w:lang w:val="en-US"/>
              </w:rPr>
            </w:pPr>
            <w:r w:rsidRPr="00BE5266">
              <w:rPr>
                <w:bCs/>
                <w:sz w:val="20"/>
                <w:szCs w:val="20"/>
                <w:lang w:val="en-US"/>
              </w:rPr>
              <w:t xml:space="preserve">    54/1999</w:t>
            </w:r>
          </w:p>
          <w:p w:rsidR="00E40C2E" w:rsidRPr="00BE5266" w:rsidRDefault="00E40C2E" w:rsidP="00BE5266">
            <w:pPr>
              <w:jc w:val="right"/>
              <w:rPr>
                <w:bCs/>
                <w:sz w:val="20"/>
                <w:szCs w:val="20"/>
                <w:lang w:val="en-US"/>
              </w:rPr>
            </w:pPr>
            <w:r w:rsidRPr="00BE5266">
              <w:rPr>
                <w:bCs/>
                <w:sz w:val="20"/>
                <w:szCs w:val="20"/>
                <w:lang w:val="en-US"/>
              </w:rPr>
              <w:t xml:space="preserve">    35/2005</w:t>
            </w:r>
          </w:p>
          <w:p w:rsidR="00E40C2E" w:rsidRPr="00BE5266" w:rsidRDefault="00E40C2E" w:rsidP="00BE5266">
            <w:pPr>
              <w:jc w:val="right"/>
              <w:rPr>
                <w:bCs/>
                <w:sz w:val="20"/>
                <w:szCs w:val="20"/>
                <w:lang w:val="en-US"/>
              </w:rPr>
            </w:pPr>
            <w:r w:rsidRPr="00BE5266">
              <w:rPr>
                <w:bCs/>
                <w:sz w:val="20"/>
                <w:szCs w:val="20"/>
                <w:lang w:val="en-US"/>
              </w:rPr>
              <w:t xml:space="preserve">    59/2010</w:t>
            </w:r>
          </w:p>
          <w:p w:rsidR="00E40C2E" w:rsidRPr="00E40C2E" w:rsidRDefault="00E40C2E" w:rsidP="00BE5266">
            <w:pPr>
              <w:jc w:val="right"/>
              <w:rPr>
                <w:bCs/>
                <w:lang w:val="en-US"/>
              </w:rPr>
            </w:pPr>
            <w:r w:rsidRPr="00BE5266">
              <w:rPr>
                <w:bCs/>
                <w:sz w:val="20"/>
                <w:szCs w:val="20"/>
                <w:lang w:val="en-US"/>
              </w:rPr>
              <w:t xml:space="preserve">    13/2017</w:t>
            </w:r>
          </w:p>
        </w:tc>
        <w:tc>
          <w:tcPr>
            <w:tcW w:w="708" w:type="dxa"/>
          </w:tcPr>
          <w:p w:rsidR="00E40C2E" w:rsidRPr="00E40C2E" w:rsidRDefault="00E40C2E" w:rsidP="00E40C2E">
            <w:pPr>
              <w:rPr>
                <w:lang w:val="en-US"/>
              </w:rPr>
            </w:pPr>
            <w:r w:rsidRPr="00E40C2E">
              <w:rPr>
                <w:lang w:val="en-US"/>
              </w:rPr>
              <w:t>(2)</w:t>
            </w:r>
          </w:p>
        </w:tc>
        <w:tc>
          <w:tcPr>
            <w:tcW w:w="822" w:type="dxa"/>
            <w:gridSpan w:val="3"/>
          </w:tcPr>
          <w:p w:rsidR="00E40C2E" w:rsidRPr="00E40C2E" w:rsidRDefault="00E40C2E" w:rsidP="00E40C2E">
            <w:pPr>
              <w:rPr>
                <w:lang w:val="en-US"/>
              </w:rPr>
            </w:pPr>
            <w:r w:rsidRPr="00E40C2E">
              <w:rPr>
                <w:lang w:val="en-US"/>
              </w:rPr>
              <w:t>(A)</w:t>
            </w:r>
          </w:p>
        </w:tc>
        <w:tc>
          <w:tcPr>
            <w:tcW w:w="5793" w:type="dxa"/>
            <w:gridSpan w:val="6"/>
          </w:tcPr>
          <w:p w:rsidR="00E40C2E" w:rsidRPr="00E40C2E" w:rsidRDefault="00E40C2E" w:rsidP="00E40C2E">
            <w:pPr>
              <w:rPr>
                <w:lang w:val="en-US"/>
              </w:rPr>
            </w:pPr>
            <w:r w:rsidRPr="00E40C2E">
              <w:rPr>
                <w:lang w:val="en-US"/>
              </w:rPr>
              <w:t>Yukarıdaki (1)’inci fıkrada belirtilen kesinti ve katkı miktarları, bu Yasanın 7’nci maddesinde belirtilenler tarafından yapılacak başvuru ve beyanlar üzerine ödenir.</w:t>
            </w:r>
          </w:p>
          <w:p w:rsidR="00E40C2E" w:rsidRPr="00E40C2E" w:rsidRDefault="00E40C2E" w:rsidP="00E40C2E">
            <w:pPr>
              <w:rPr>
                <w:lang w:val="en-US"/>
              </w:rPr>
            </w:pPr>
            <w:r w:rsidRPr="00E40C2E">
              <w:rPr>
                <w:lang w:val="en-US"/>
              </w:rPr>
              <w:tab/>
              <w:t>Süresinde ödenmeyen veya eksik ödenen kesinti ve/veya katkı miktarları, bu miktarları ödemekle yükümlü olanlardan, Kamu Alacaklarının Tahsili Usulü Yasası uyarınca gecikme zammı ile birlikte tahsil edilir.</w:t>
            </w:r>
          </w:p>
        </w:tc>
      </w:tr>
      <w:tr w:rsidR="00E40C2E" w:rsidRPr="00E40C2E" w:rsidTr="00432509">
        <w:trPr>
          <w:gridAfter w:val="1"/>
          <w:wAfter w:w="19" w:type="dxa"/>
          <w:trHeight w:val="497"/>
        </w:trPr>
        <w:tc>
          <w:tcPr>
            <w:tcW w:w="2122" w:type="dxa"/>
            <w:gridSpan w:val="3"/>
          </w:tcPr>
          <w:p w:rsidR="00E40C2E" w:rsidRPr="00E40C2E" w:rsidRDefault="00E40C2E" w:rsidP="00E40C2E">
            <w:pPr>
              <w:rPr>
                <w:bCs/>
                <w:lang w:val="en-US"/>
              </w:rPr>
            </w:pPr>
          </w:p>
        </w:tc>
        <w:tc>
          <w:tcPr>
            <w:tcW w:w="708" w:type="dxa"/>
          </w:tcPr>
          <w:p w:rsidR="00E40C2E" w:rsidRPr="00E40C2E" w:rsidRDefault="00E40C2E" w:rsidP="00E40C2E">
            <w:pPr>
              <w:rPr>
                <w:lang w:val="en-US"/>
              </w:rPr>
            </w:pPr>
          </w:p>
        </w:tc>
        <w:tc>
          <w:tcPr>
            <w:tcW w:w="822" w:type="dxa"/>
            <w:gridSpan w:val="3"/>
          </w:tcPr>
          <w:p w:rsidR="00E40C2E" w:rsidRPr="00E40C2E" w:rsidRDefault="00E40C2E" w:rsidP="00E40C2E">
            <w:pPr>
              <w:rPr>
                <w:lang w:val="en-US"/>
              </w:rPr>
            </w:pPr>
            <w:r w:rsidRPr="00E40C2E">
              <w:rPr>
                <w:lang w:val="en-US"/>
              </w:rPr>
              <w:t>(B)</w:t>
            </w:r>
          </w:p>
        </w:tc>
        <w:tc>
          <w:tcPr>
            <w:tcW w:w="5793" w:type="dxa"/>
            <w:gridSpan w:val="6"/>
          </w:tcPr>
          <w:p w:rsidR="00E40C2E" w:rsidRPr="00E40C2E" w:rsidRDefault="00E40C2E" w:rsidP="00E40C2E">
            <w:pPr>
              <w:rPr>
                <w:lang w:val="en-US"/>
              </w:rPr>
            </w:pPr>
            <w:r w:rsidRPr="00E40C2E">
              <w:rPr>
                <w:lang w:val="en-US"/>
              </w:rPr>
              <w:t xml:space="preserve">Yukarıdaki (1)’inci fıkrada belirtilen ve işveren tarafından çalışanlardan yapılan kesintiler, çalışanların beyanları ile birlikte Gelir ve Vergi Dairesine yatırılır. </w:t>
            </w:r>
          </w:p>
          <w:p w:rsidR="00E40C2E" w:rsidRPr="00E40C2E" w:rsidRDefault="00E40C2E" w:rsidP="00E40C2E">
            <w:pPr>
              <w:rPr>
                <w:lang w:val="en-US"/>
              </w:rPr>
            </w:pPr>
            <w:r w:rsidRPr="00E40C2E">
              <w:rPr>
                <w:lang w:val="en-US"/>
              </w:rPr>
              <w:tab/>
              <w:t>İşveren tarafından süresi içerisinde yatırılmayan kesintiler, Kamu Alacaklarının Tahsili Usulü Yasası uyarınca gecikme zammı ile birlikte işverenden tahsil edilir.</w:t>
            </w:r>
          </w:p>
          <w:p w:rsidR="00E40C2E" w:rsidRPr="00E40C2E" w:rsidRDefault="00E40C2E" w:rsidP="00E40C2E">
            <w:pPr>
              <w:rPr>
                <w:lang w:val="en-US"/>
              </w:rPr>
            </w:pPr>
          </w:p>
        </w:tc>
      </w:tr>
      <w:tr w:rsidR="00BB3735" w:rsidRPr="00E40C2E" w:rsidTr="00BB3735">
        <w:trPr>
          <w:gridAfter w:val="3"/>
          <w:wAfter w:w="142" w:type="dxa"/>
          <w:trHeight w:val="262"/>
        </w:trPr>
        <w:tc>
          <w:tcPr>
            <w:tcW w:w="2122" w:type="dxa"/>
            <w:gridSpan w:val="3"/>
          </w:tcPr>
          <w:p w:rsidR="00BB3735" w:rsidRPr="00E40C2E" w:rsidRDefault="00662083" w:rsidP="00E40C2E">
            <w:pPr>
              <w:rPr>
                <w:lang w:val="en-US"/>
              </w:rPr>
            </w:pPr>
            <w:r>
              <w:rPr>
                <w:lang w:val="en-US"/>
              </w:rPr>
              <w:t>32/2023</w:t>
            </w:r>
          </w:p>
        </w:tc>
        <w:tc>
          <w:tcPr>
            <w:tcW w:w="708" w:type="dxa"/>
          </w:tcPr>
          <w:p w:rsidR="00BB3735" w:rsidRPr="00E40C2E" w:rsidRDefault="00BB3735" w:rsidP="00E40C2E">
            <w:pPr>
              <w:rPr>
                <w:lang w:val="en-US"/>
              </w:rPr>
            </w:pPr>
          </w:p>
        </w:tc>
        <w:tc>
          <w:tcPr>
            <w:tcW w:w="680" w:type="dxa"/>
            <w:gridSpan w:val="2"/>
          </w:tcPr>
          <w:p w:rsidR="00BB3735" w:rsidRPr="00E40C2E" w:rsidRDefault="00BB3735" w:rsidP="00E40C2E">
            <w:pPr>
              <w:rPr>
                <w:lang w:val="en-US"/>
              </w:rPr>
            </w:pPr>
            <w:r>
              <w:rPr>
                <w:lang w:val="en-US"/>
              </w:rPr>
              <w:t>(3)</w:t>
            </w:r>
          </w:p>
        </w:tc>
        <w:tc>
          <w:tcPr>
            <w:tcW w:w="5812" w:type="dxa"/>
            <w:gridSpan w:val="5"/>
          </w:tcPr>
          <w:p w:rsidR="00BB3735" w:rsidRPr="00E40C2E" w:rsidRDefault="00BB3735" w:rsidP="00E40C2E">
            <w:pPr>
              <w:rPr>
                <w:lang w:val="en-US"/>
              </w:rPr>
            </w:pPr>
            <w:r>
              <w:t>Kar</w:t>
            </w:r>
            <w:r w:rsidRPr="00197E7B">
              <w:t xml:space="preserve"> amacı gütmeyip kamu yararına iş yürüten</w:t>
            </w:r>
            <w:r>
              <w:t>;</w:t>
            </w:r>
            <w:r w:rsidRPr="00197E7B">
              <w:t xml:space="preserve"> </w:t>
            </w:r>
            <w:r>
              <w:t>D</w:t>
            </w:r>
            <w:r w:rsidRPr="00197E7B">
              <w:t>evlet, belediyeler, köy idareleri ve köy ida</w:t>
            </w:r>
            <w:r>
              <w:t>relerinin kurdukları birlikler, kamu iktisadi t</w:t>
            </w:r>
            <w:r w:rsidRPr="00197E7B">
              <w:t>eşebbüsleri</w:t>
            </w:r>
            <w:r>
              <w:t xml:space="preserve">, kamu kurum ve/veya kuruluşları ile </w:t>
            </w:r>
            <w:r w:rsidRPr="00197E7B">
              <w:t xml:space="preserve">sosyal amaçla ve/veya hayır amacıyla kurulan </w:t>
            </w:r>
            <w:r>
              <w:t>kurum ve</w:t>
            </w:r>
            <w:r w:rsidRPr="00197E7B">
              <w:t xml:space="preserve">/veya kuruluşlar </w:t>
            </w:r>
            <w:r>
              <w:t>bu Yasanın 7’nci maddesi uyarınca</w:t>
            </w:r>
            <w:r w:rsidRPr="00197E7B">
              <w:t xml:space="preserve"> </w:t>
            </w:r>
            <w:r>
              <w:t>yapılacak kesinti veya katkılardan muaftırlar.</w:t>
            </w:r>
          </w:p>
        </w:tc>
      </w:tr>
      <w:tr w:rsidR="00BB3735" w:rsidRPr="00E40C2E" w:rsidTr="00BB3735">
        <w:trPr>
          <w:gridAfter w:val="3"/>
          <w:wAfter w:w="142" w:type="dxa"/>
          <w:trHeight w:val="162"/>
        </w:trPr>
        <w:tc>
          <w:tcPr>
            <w:tcW w:w="2122" w:type="dxa"/>
            <w:gridSpan w:val="3"/>
          </w:tcPr>
          <w:p w:rsidR="00BB3735" w:rsidRPr="00E40C2E" w:rsidRDefault="00BB3735" w:rsidP="00E40C2E">
            <w:pPr>
              <w:rPr>
                <w:lang w:val="en-US"/>
              </w:rPr>
            </w:pPr>
          </w:p>
        </w:tc>
        <w:tc>
          <w:tcPr>
            <w:tcW w:w="708" w:type="dxa"/>
          </w:tcPr>
          <w:p w:rsidR="00BB3735" w:rsidRPr="00E40C2E" w:rsidRDefault="00BB3735" w:rsidP="00E40C2E">
            <w:pPr>
              <w:rPr>
                <w:lang w:val="en-US"/>
              </w:rPr>
            </w:pPr>
          </w:p>
        </w:tc>
        <w:tc>
          <w:tcPr>
            <w:tcW w:w="680" w:type="dxa"/>
            <w:gridSpan w:val="2"/>
          </w:tcPr>
          <w:p w:rsidR="00BB3735" w:rsidRPr="00E40C2E" w:rsidRDefault="00BB3735" w:rsidP="00E40C2E">
            <w:pPr>
              <w:rPr>
                <w:lang w:val="en-US"/>
              </w:rPr>
            </w:pPr>
          </w:p>
        </w:tc>
        <w:tc>
          <w:tcPr>
            <w:tcW w:w="5812" w:type="dxa"/>
            <w:gridSpan w:val="5"/>
          </w:tcPr>
          <w:p w:rsidR="00BB3735" w:rsidRPr="00E40C2E" w:rsidRDefault="00BB3735" w:rsidP="00E40C2E">
            <w:pPr>
              <w:rPr>
                <w:lang w:val="en-US"/>
              </w:rPr>
            </w:pPr>
          </w:p>
        </w:tc>
      </w:tr>
      <w:tr w:rsidR="00E40C2E" w:rsidRPr="00E40C2E" w:rsidTr="00432509">
        <w:trPr>
          <w:gridAfter w:val="3"/>
          <w:wAfter w:w="142" w:type="dxa"/>
          <w:trHeight w:val="1013"/>
        </w:trPr>
        <w:tc>
          <w:tcPr>
            <w:tcW w:w="2122" w:type="dxa"/>
            <w:gridSpan w:val="3"/>
          </w:tcPr>
          <w:p w:rsidR="00E40C2E" w:rsidRPr="00E40C2E" w:rsidRDefault="00E40C2E" w:rsidP="00E40C2E">
            <w:pPr>
              <w:rPr>
                <w:lang w:val="en-US"/>
              </w:rPr>
            </w:pPr>
            <w:r w:rsidRPr="00E40C2E">
              <w:rPr>
                <w:lang w:val="en-US"/>
              </w:rPr>
              <w:t xml:space="preserve">Gelir ve Gider Hesaplarına İlişkin Kalemler, </w:t>
            </w:r>
          </w:p>
          <w:p w:rsidR="00E40C2E" w:rsidRPr="00E40C2E" w:rsidRDefault="00E40C2E" w:rsidP="00E40C2E">
            <w:pPr>
              <w:rPr>
                <w:b/>
                <w:bCs/>
                <w:lang w:val="en-US"/>
              </w:rPr>
            </w:pPr>
            <w:r w:rsidRPr="00E40C2E">
              <w:rPr>
                <w:lang w:val="en-US"/>
              </w:rPr>
              <w:t xml:space="preserve">Harcama ve </w:t>
            </w:r>
          </w:p>
        </w:tc>
        <w:tc>
          <w:tcPr>
            <w:tcW w:w="708" w:type="dxa"/>
          </w:tcPr>
          <w:p w:rsidR="00E40C2E" w:rsidRPr="00E40C2E" w:rsidRDefault="00E40C2E" w:rsidP="00E40C2E">
            <w:pPr>
              <w:rPr>
                <w:lang w:val="en-US"/>
              </w:rPr>
            </w:pPr>
            <w:r w:rsidRPr="00E40C2E">
              <w:rPr>
                <w:lang w:val="en-US"/>
              </w:rPr>
              <w:t>9.</w:t>
            </w:r>
          </w:p>
        </w:tc>
        <w:tc>
          <w:tcPr>
            <w:tcW w:w="680" w:type="dxa"/>
            <w:gridSpan w:val="2"/>
          </w:tcPr>
          <w:p w:rsidR="00E40C2E" w:rsidRPr="00E40C2E" w:rsidRDefault="00E40C2E" w:rsidP="00E40C2E">
            <w:pPr>
              <w:rPr>
                <w:lang w:val="en-US"/>
              </w:rPr>
            </w:pPr>
            <w:r w:rsidRPr="00E40C2E">
              <w:rPr>
                <w:lang w:val="en-US"/>
              </w:rPr>
              <w:t>(1)</w:t>
            </w:r>
          </w:p>
        </w:tc>
        <w:tc>
          <w:tcPr>
            <w:tcW w:w="5812" w:type="dxa"/>
            <w:gridSpan w:val="5"/>
          </w:tcPr>
          <w:p w:rsidR="00E40C2E" w:rsidRPr="00E40C2E" w:rsidRDefault="00E40C2E" w:rsidP="00E40C2E">
            <w:pPr>
              <w:rPr>
                <w:lang w:val="en-US"/>
              </w:rPr>
            </w:pPr>
            <w:r w:rsidRPr="00E40C2E">
              <w:rPr>
                <w:lang w:val="en-US"/>
              </w:rPr>
              <w:t>Bakanlık, bu Yasa tahtında elde edilecek gelirlerin Bütçe Yasası “B” “Gelirler Cetveli” altında yeni ihdas edilecek olan “Özel Gelirler” kapsamında gelir kaydına karşılık yeni ihdas edilecek gider kalemleri açmaya yetkilidir.</w:t>
            </w:r>
          </w:p>
        </w:tc>
      </w:tr>
      <w:tr w:rsidR="00E40C2E" w:rsidRPr="00E40C2E" w:rsidTr="00432509">
        <w:trPr>
          <w:gridAfter w:val="3"/>
          <w:wAfter w:w="142" w:type="dxa"/>
          <w:trHeight w:val="1424"/>
        </w:trPr>
        <w:tc>
          <w:tcPr>
            <w:tcW w:w="2122" w:type="dxa"/>
            <w:gridSpan w:val="3"/>
          </w:tcPr>
          <w:p w:rsidR="00E40C2E" w:rsidRPr="00E40C2E" w:rsidRDefault="00E40C2E" w:rsidP="00E40C2E">
            <w:pPr>
              <w:rPr>
                <w:lang w:val="en-US"/>
              </w:rPr>
            </w:pPr>
            <w:r w:rsidRPr="00E40C2E">
              <w:rPr>
                <w:lang w:val="en-US"/>
              </w:rPr>
              <w:lastRenderedPageBreak/>
              <w:t>Uygulanacak</w:t>
            </w:r>
          </w:p>
          <w:p w:rsidR="00E40C2E" w:rsidRPr="00E40C2E" w:rsidRDefault="00E40C2E" w:rsidP="00E40C2E">
            <w:pPr>
              <w:rPr>
                <w:lang w:val="en-US"/>
              </w:rPr>
            </w:pPr>
            <w:r w:rsidRPr="00E40C2E">
              <w:rPr>
                <w:lang w:val="en-US"/>
              </w:rPr>
              <w:t>Mevzuat</w:t>
            </w: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(2)</w:t>
            </w:r>
          </w:p>
        </w:tc>
        <w:tc>
          <w:tcPr>
            <w:tcW w:w="5812" w:type="dxa"/>
            <w:gridSpan w:val="5"/>
          </w:tcPr>
          <w:p w:rsidR="00E40C2E" w:rsidRPr="00E40C2E" w:rsidRDefault="00E40C2E" w:rsidP="00E40C2E">
            <w:pPr>
              <w:rPr>
                <w:lang w:val="en-US"/>
              </w:rPr>
            </w:pPr>
            <w:r w:rsidRPr="00E40C2E">
              <w:rPr>
                <w:lang w:val="en-US"/>
              </w:rPr>
              <w:t>Bu Yasa ile ödenecek miktarlar bu amaçla açılan özel gelir hesabında toplanır. Bu miktarların toplamı, tamamlanan her ayı izleyen ayın 15’inci gününe kadar yukarıdaki (1)’inci fıkrada belirtilen ve Bakanlıkça açılan hesaplara aktarılır.</w:t>
            </w:r>
          </w:p>
        </w:tc>
      </w:tr>
      <w:tr w:rsidR="00E40C2E" w:rsidRPr="00E40C2E" w:rsidTr="00432509">
        <w:trPr>
          <w:gridAfter w:val="3"/>
          <w:wAfter w:w="142" w:type="dxa"/>
          <w:trHeight w:val="849"/>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(3)</w:t>
            </w:r>
          </w:p>
        </w:tc>
        <w:tc>
          <w:tcPr>
            <w:tcW w:w="5812" w:type="dxa"/>
            <w:gridSpan w:val="5"/>
          </w:tcPr>
          <w:p w:rsidR="00E40C2E" w:rsidRPr="00E40C2E" w:rsidRDefault="00E40C2E" w:rsidP="00E40C2E">
            <w:pPr>
              <w:rPr>
                <w:lang w:val="en-US"/>
              </w:rPr>
            </w:pPr>
            <w:r w:rsidRPr="00E40C2E">
              <w:rPr>
                <w:lang w:val="en-US"/>
              </w:rPr>
              <w:t>Bu Yasanın 7’nci maddesinde belirtilen katkı miktarlarının tarh, tahakkuk ve tahsilinde yürürlükteki vergi mevzuatı uygulanır.</w:t>
            </w:r>
          </w:p>
        </w:tc>
      </w:tr>
      <w:tr w:rsidR="00E40C2E" w:rsidRPr="00E40C2E" w:rsidTr="00432509">
        <w:trPr>
          <w:gridAfter w:val="3"/>
          <w:wAfter w:w="142" w:type="dxa"/>
          <w:trHeight w:val="849"/>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(4)</w:t>
            </w:r>
          </w:p>
        </w:tc>
        <w:tc>
          <w:tcPr>
            <w:tcW w:w="5812" w:type="dxa"/>
            <w:gridSpan w:val="5"/>
          </w:tcPr>
          <w:p w:rsidR="00E40C2E" w:rsidRPr="00E40C2E" w:rsidRDefault="00E40C2E" w:rsidP="00E40C2E">
            <w:pPr>
              <w:rPr>
                <w:lang w:val="en-US"/>
              </w:rPr>
            </w:pPr>
            <w:r w:rsidRPr="00E40C2E">
              <w:rPr>
                <w:lang w:val="en-US"/>
              </w:rPr>
              <w:t>Bu Yasanın 7’nci maddesinin (1)’inci fıkrasının (A) bendi uyarınca yapılacak ve 8’inci maddesinin (1)’inci fıkrasının (A) bendi uyarınca tahsil edilecek kesintiler neticesinde özel gelir hesabında toplanan tüm kaynak, okul binalarının bakımı, onarımı veya yeni okul yapımı için kullanılır. Bu kaynaktan yapılacak harcamalar Komisyonun kararları dikkate alınmak suretiyle Bakanlar Kurulunun alacağı kararlar çerçevesinde yapılır ve bu   kaynak, başka bir amaçla kullanılamaz.</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r w:rsidRPr="00E40C2E">
              <w:rPr>
                <w:lang w:val="en-US"/>
              </w:rPr>
              <w:t>(5)</w:t>
            </w:r>
          </w:p>
        </w:tc>
        <w:tc>
          <w:tcPr>
            <w:tcW w:w="851" w:type="dxa"/>
            <w:gridSpan w:val="3"/>
          </w:tcPr>
          <w:p w:rsidR="00E40C2E" w:rsidRPr="00E40C2E" w:rsidRDefault="00E40C2E" w:rsidP="00E40C2E">
            <w:pPr>
              <w:rPr>
                <w:lang w:val="en-US"/>
              </w:rPr>
            </w:pPr>
            <w:r w:rsidRPr="00E40C2E">
              <w:rPr>
                <w:lang w:val="en-US"/>
              </w:rPr>
              <w:t>(A)</w:t>
            </w:r>
          </w:p>
        </w:tc>
        <w:tc>
          <w:tcPr>
            <w:tcW w:w="4990" w:type="dxa"/>
            <w:gridSpan w:val="3"/>
          </w:tcPr>
          <w:p w:rsidR="00E40C2E" w:rsidRPr="00E40C2E" w:rsidRDefault="00E40C2E" w:rsidP="00E40C2E">
            <w:pPr>
              <w:rPr>
                <w:lang w:val="en-US"/>
              </w:rPr>
            </w:pPr>
            <w:r w:rsidRPr="00E40C2E">
              <w:rPr>
                <w:lang w:val="en-US"/>
              </w:rPr>
              <w:t xml:space="preserve">Bu Yasanın 3’üncü maddesinde belirtilen amaçları gerçekleştirmek için, bu Yasanın 7’nci maddesinin (1)’inci fıkrasının (A) bendi uyarınca yapılacak kesintiler dışında kalan kesinti ve katkılar neticesinde Özel Gelir Hesabında toplanan kaynaktan, bu bentte belirtilen alanlarda Komisyonun kararları dikkate alınmak suretiyle Bakanlar Kurulunun alacağı kararlar çerçevesinde harcama yapılır: </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(a)</w:t>
            </w:r>
          </w:p>
        </w:tc>
        <w:tc>
          <w:tcPr>
            <w:tcW w:w="4442" w:type="dxa"/>
            <w:gridSpan w:val="2"/>
          </w:tcPr>
          <w:p w:rsidR="00E40C2E" w:rsidRPr="00E40C2E" w:rsidRDefault="00E40C2E" w:rsidP="00E40C2E">
            <w:pPr>
              <w:rPr>
                <w:bCs/>
                <w:lang w:val="en-US"/>
              </w:rPr>
            </w:pPr>
            <w:r w:rsidRPr="00E40C2E">
              <w:rPr>
                <w:bCs/>
                <w:lang w:val="en-US"/>
              </w:rPr>
              <w:t>Olası deprem ve doğal afetlere hazırlık amacıyla mevcut okul binalarının bakımı, onarımı ve gerekirse yeni okul yapımına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(b)</w:t>
            </w:r>
          </w:p>
        </w:tc>
        <w:tc>
          <w:tcPr>
            <w:tcW w:w="4442" w:type="dxa"/>
            <w:gridSpan w:val="2"/>
          </w:tcPr>
          <w:p w:rsidR="00E40C2E" w:rsidRPr="00E40C2E" w:rsidRDefault="00E40C2E" w:rsidP="00E40C2E">
            <w:pPr>
              <w:rPr>
                <w:bCs/>
                <w:lang w:val="en-US"/>
              </w:rPr>
            </w:pPr>
            <w:r w:rsidRPr="00E40C2E">
              <w:rPr>
                <w:bCs/>
                <w:lang w:val="en-US"/>
              </w:rPr>
              <w:t>Sağlık alanında mevcut binaların depreme karşı bakım ve onarımına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 xml:space="preserve">(c) </w:t>
            </w:r>
          </w:p>
        </w:tc>
        <w:tc>
          <w:tcPr>
            <w:tcW w:w="4442" w:type="dxa"/>
            <w:gridSpan w:val="2"/>
          </w:tcPr>
          <w:p w:rsidR="00E40C2E" w:rsidRPr="00E40C2E" w:rsidRDefault="00E40C2E" w:rsidP="00E40C2E">
            <w:pPr>
              <w:rPr>
                <w:bCs/>
                <w:lang w:val="en-US"/>
              </w:rPr>
            </w:pPr>
            <w:r w:rsidRPr="00E40C2E">
              <w:rPr>
                <w:bCs/>
                <w:lang w:val="en-US"/>
              </w:rPr>
              <w:t>Depremzedelerin Türkiye Cumhuriyetindeki barınma ihtiyaçlarına yönelik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(ç)</w:t>
            </w:r>
          </w:p>
        </w:tc>
        <w:tc>
          <w:tcPr>
            <w:tcW w:w="4442" w:type="dxa"/>
            <w:gridSpan w:val="2"/>
          </w:tcPr>
          <w:p w:rsidR="00E40C2E" w:rsidRPr="00E40C2E" w:rsidRDefault="00E40C2E" w:rsidP="00E40C2E">
            <w:pPr>
              <w:rPr>
                <w:bCs/>
                <w:lang w:val="en-US"/>
              </w:rPr>
            </w:pPr>
            <w:r w:rsidRPr="00E40C2E">
              <w:rPr>
                <w:bCs/>
                <w:lang w:val="en-US"/>
              </w:rPr>
              <w:t>Kuzey Kıbrıs Türk Cumhuriyeti Üniversitelerinde öğrenim gören, deprem bölgelerinden gelen üniversite öğrencilerine yardım.</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(d)</w:t>
            </w:r>
          </w:p>
        </w:tc>
        <w:tc>
          <w:tcPr>
            <w:tcW w:w="4442" w:type="dxa"/>
            <w:gridSpan w:val="2"/>
          </w:tcPr>
          <w:p w:rsidR="00E40C2E" w:rsidRPr="00E40C2E" w:rsidRDefault="00E40C2E" w:rsidP="00E40C2E">
            <w:pPr>
              <w:rPr>
                <w:lang w:val="en-US"/>
              </w:rPr>
            </w:pPr>
            <w:r w:rsidRPr="00E40C2E">
              <w:rPr>
                <w:bCs/>
                <w:lang w:val="en-US"/>
              </w:rPr>
              <w:t>Kuzey Kıbrıs Türk Cumhuriyetine Türkiye Cumhuriyetinden gelen depremzedelerin alacakları sağlık hizmetlerine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(e)</w:t>
            </w:r>
          </w:p>
        </w:tc>
        <w:tc>
          <w:tcPr>
            <w:tcW w:w="4442" w:type="dxa"/>
            <w:gridSpan w:val="2"/>
            <w:vAlign w:val="bottom"/>
          </w:tcPr>
          <w:p w:rsidR="00E40C2E" w:rsidRPr="00E40C2E" w:rsidRDefault="00E40C2E" w:rsidP="00E40C2E">
            <w:pPr>
              <w:rPr>
                <w:lang w:val="en-US"/>
              </w:rPr>
            </w:pPr>
            <w:r w:rsidRPr="00E40C2E">
              <w:rPr>
                <w:bCs/>
                <w:lang w:val="en-US"/>
              </w:rPr>
              <w:t xml:space="preserve">Depremde vefat eden yurttaşlarımızın  anılarını yaşatacak projelere katkı; ailelerine eğitim destek yardımı. </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(f)</w:t>
            </w:r>
          </w:p>
        </w:tc>
        <w:tc>
          <w:tcPr>
            <w:tcW w:w="4442" w:type="dxa"/>
            <w:gridSpan w:val="2"/>
          </w:tcPr>
          <w:p w:rsidR="00E40C2E" w:rsidRPr="00E40C2E" w:rsidRDefault="00E40C2E" w:rsidP="00E40C2E">
            <w:pPr>
              <w:rPr>
                <w:lang w:val="en-US"/>
              </w:rPr>
            </w:pPr>
            <w:r w:rsidRPr="00E40C2E">
              <w:rPr>
                <w:bCs/>
                <w:lang w:val="en-US"/>
              </w:rPr>
              <w:t>Okullarda deprem ve doğal afet eğitimlerine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(g)</w:t>
            </w:r>
          </w:p>
        </w:tc>
        <w:tc>
          <w:tcPr>
            <w:tcW w:w="4442" w:type="dxa"/>
            <w:gridSpan w:val="2"/>
          </w:tcPr>
          <w:p w:rsidR="00E40C2E" w:rsidRPr="00E40C2E" w:rsidRDefault="00E40C2E" w:rsidP="00E40C2E">
            <w:pPr>
              <w:rPr>
                <w:lang w:val="en-US"/>
              </w:rPr>
            </w:pPr>
            <w:r w:rsidRPr="00E40C2E">
              <w:rPr>
                <w:bCs/>
                <w:lang w:val="en-US"/>
              </w:rPr>
              <w:t>Deprem ve doğal afetlere karşı sahra hastanesi oluşturulabilmesi amacıyla (teknik teçhizat dahil)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(h)</w:t>
            </w:r>
          </w:p>
        </w:tc>
        <w:tc>
          <w:tcPr>
            <w:tcW w:w="4442" w:type="dxa"/>
            <w:gridSpan w:val="2"/>
          </w:tcPr>
          <w:p w:rsidR="00E40C2E" w:rsidRPr="00E40C2E" w:rsidRDefault="00E40C2E" w:rsidP="00E40C2E">
            <w:pPr>
              <w:rPr>
                <w:lang w:val="en-US"/>
              </w:rPr>
            </w:pPr>
            <w:r w:rsidRPr="00E40C2E">
              <w:rPr>
                <w:bCs/>
                <w:lang w:val="en-US"/>
              </w:rPr>
              <w:t>Olası bir deprem anında barınma ihtiyacını karşılamak için (jeneratör, çadır, konteyner ve benzeri harcamalar için)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r w:rsidRPr="00E40C2E">
              <w:rPr>
                <w:lang w:val="en-US"/>
              </w:rPr>
              <w:br w:type="page"/>
            </w: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(ı)</w:t>
            </w:r>
          </w:p>
        </w:tc>
        <w:tc>
          <w:tcPr>
            <w:tcW w:w="4442" w:type="dxa"/>
            <w:gridSpan w:val="2"/>
          </w:tcPr>
          <w:p w:rsidR="00E40C2E" w:rsidRPr="00E40C2E" w:rsidRDefault="00E40C2E" w:rsidP="00E40C2E">
            <w:pPr>
              <w:rPr>
                <w:lang w:val="en-US"/>
              </w:rPr>
            </w:pPr>
            <w:r w:rsidRPr="00E40C2E">
              <w:rPr>
                <w:bCs/>
                <w:lang w:val="en-US"/>
              </w:rPr>
              <w:t>Arama kurtarma harcamalarına ve eğitimine (sivil savunma, asker, polis, itfaiye, sağlık)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(i)</w:t>
            </w:r>
          </w:p>
        </w:tc>
        <w:tc>
          <w:tcPr>
            <w:tcW w:w="4442" w:type="dxa"/>
            <w:gridSpan w:val="2"/>
          </w:tcPr>
          <w:p w:rsidR="00E40C2E" w:rsidRPr="00E40C2E" w:rsidRDefault="00E40C2E" w:rsidP="00E40C2E">
            <w:pPr>
              <w:rPr>
                <w:lang w:val="en-US"/>
              </w:rPr>
            </w:pPr>
            <w:r w:rsidRPr="00E40C2E">
              <w:rPr>
                <w:bCs/>
                <w:lang w:val="en-US"/>
              </w:rPr>
              <w:t>Yerel yönetimlerin deprem ve doğal afet hazırlıkları için yapacakları harcamalara katkı.</w:t>
            </w:r>
          </w:p>
        </w:tc>
      </w:tr>
      <w:tr w:rsidR="00E40C2E" w:rsidRPr="00E40C2E" w:rsidTr="00432509">
        <w:trPr>
          <w:gridAfter w:val="2"/>
          <w:wAfter w:w="113" w:type="dxa"/>
          <w:trHeight w:val="266"/>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p>
        </w:tc>
        <w:tc>
          <w:tcPr>
            <w:tcW w:w="548" w:type="dxa"/>
          </w:tcPr>
          <w:p w:rsidR="00E40C2E" w:rsidRPr="00E40C2E" w:rsidRDefault="00E40C2E" w:rsidP="00E40C2E">
            <w:pPr>
              <w:rPr>
                <w:lang w:val="en-US"/>
              </w:rPr>
            </w:pPr>
            <w:r w:rsidRPr="00E40C2E">
              <w:rPr>
                <w:lang w:val="en-US"/>
              </w:rPr>
              <w:t>(j)</w:t>
            </w:r>
          </w:p>
        </w:tc>
        <w:tc>
          <w:tcPr>
            <w:tcW w:w="4442" w:type="dxa"/>
            <w:gridSpan w:val="2"/>
          </w:tcPr>
          <w:p w:rsidR="00E40C2E" w:rsidRPr="00E40C2E" w:rsidRDefault="00E40C2E" w:rsidP="00E40C2E">
            <w:pPr>
              <w:rPr>
                <w:lang w:val="en-US"/>
              </w:rPr>
            </w:pPr>
            <w:r w:rsidRPr="00E40C2E">
              <w:rPr>
                <w:bCs/>
                <w:lang w:val="en-US"/>
              </w:rPr>
              <w:t>Deprem ve doğal afetler amacıyla öngörülemeyen harcamalara katkı.</w:t>
            </w:r>
          </w:p>
        </w:tc>
      </w:tr>
      <w:tr w:rsidR="00E40C2E" w:rsidRPr="00E40C2E" w:rsidTr="00432509">
        <w:trPr>
          <w:gridAfter w:val="2"/>
          <w:wAfter w:w="113" w:type="dxa"/>
          <w:trHeight w:val="1871"/>
        </w:trPr>
        <w:tc>
          <w:tcPr>
            <w:tcW w:w="2122" w:type="dxa"/>
            <w:gridSpan w:val="3"/>
          </w:tcPr>
          <w:p w:rsidR="00E40C2E" w:rsidRPr="00E40C2E" w:rsidRDefault="00E40C2E" w:rsidP="00E40C2E">
            <w:pPr>
              <w:rPr>
                <w:lang w:val="en-US"/>
              </w:rPr>
            </w:pPr>
          </w:p>
        </w:tc>
        <w:tc>
          <w:tcPr>
            <w:tcW w:w="708" w:type="dxa"/>
          </w:tcPr>
          <w:p w:rsidR="00E40C2E" w:rsidRPr="00E40C2E" w:rsidRDefault="00E40C2E" w:rsidP="00E40C2E">
            <w:pPr>
              <w:rPr>
                <w:lang w:val="en-US"/>
              </w:rPr>
            </w:pPr>
          </w:p>
        </w:tc>
        <w:tc>
          <w:tcPr>
            <w:tcW w:w="680" w:type="dxa"/>
            <w:gridSpan w:val="2"/>
          </w:tcPr>
          <w:p w:rsidR="00E40C2E" w:rsidRPr="00E40C2E" w:rsidRDefault="00E40C2E" w:rsidP="00E40C2E">
            <w:pPr>
              <w:rPr>
                <w:lang w:val="en-US"/>
              </w:rPr>
            </w:pPr>
          </w:p>
        </w:tc>
        <w:tc>
          <w:tcPr>
            <w:tcW w:w="851" w:type="dxa"/>
            <w:gridSpan w:val="3"/>
          </w:tcPr>
          <w:p w:rsidR="00E40C2E" w:rsidRPr="00E40C2E" w:rsidRDefault="00E40C2E" w:rsidP="00E40C2E">
            <w:pPr>
              <w:rPr>
                <w:lang w:val="en-US"/>
              </w:rPr>
            </w:pPr>
            <w:r w:rsidRPr="00E40C2E">
              <w:rPr>
                <w:lang w:val="en-US"/>
              </w:rPr>
              <w:t>(B)</w:t>
            </w:r>
          </w:p>
        </w:tc>
        <w:tc>
          <w:tcPr>
            <w:tcW w:w="4990" w:type="dxa"/>
            <w:gridSpan w:val="3"/>
          </w:tcPr>
          <w:p w:rsidR="00E40C2E" w:rsidRPr="00E40C2E" w:rsidRDefault="00E40C2E" w:rsidP="00E40C2E">
            <w:pPr>
              <w:rPr>
                <w:lang w:val="en-US"/>
              </w:rPr>
            </w:pPr>
            <w:r w:rsidRPr="00E40C2E">
              <w:rPr>
                <w:lang w:val="en-US"/>
              </w:rPr>
              <w:t>Bu fıkranın (A) bendi uyarınca harcamalar yapıldıktan sonra kaynak kalması halinde, bu kaynak Bakanlar Kurulunun öngöreceği doğal afet ve özellikle depremle  mücadele kapsamında eğitim, sağlık, sivil savunma, polis ve itfaiye alanındaki gereksinimleri karşılamak için kullanılır.</w:t>
            </w:r>
          </w:p>
          <w:p w:rsidR="00E40C2E" w:rsidRPr="00E40C2E" w:rsidRDefault="00E40C2E" w:rsidP="00E40C2E">
            <w:pPr>
              <w:rPr>
                <w:lang w:val="en-US"/>
              </w:rPr>
            </w:pPr>
          </w:p>
        </w:tc>
      </w:tr>
      <w:tr w:rsidR="00E40C2E" w:rsidRPr="00E40C2E" w:rsidTr="00432509">
        <w:trPr>
          <w:trHeight w:val="1914"/>
        </w:trPr>
        <w:tc>
          <w:tcPr>
            <w:tcW w:w="1757" w:type="dxa"/>
          </w:tcPr>
          <w:p w:rsidR="00E40C2E" w:rsidRPr="00E40C2E" w:rsidRDefault="00E40C2E" w:rsidP="00E40C2E">
            <w:pPr>
              <w:rPr>
                <w:lang w:val="en-US"/>
              </w:rPr>
            </w:pPr>
            <w:r w:rsidRPr="00E40C2E">
              <w:rPr>
                <w:lang w:val="en-US"/>
              </w:rPr>
              <w:t>Ödenecek Miktarların</w:t>
            </w:r>
          </w:p>
          <w:p w:rsidR="00E40C2E" w:rsidRPr="00E40C2E" w:rsidRDefault="00E40C2E" w:rsidP="00E40C2E">
            <w:pPr>
              <w:rPr>
                <w:lang w:val="en-US"/>
              </w:rPr>
            </w:pPr>
            <w:r w:rsidRPr="00E40C2E">
              <w:rPr>
                <w:lang w:val="en-US"/>
              </w:rPr>
              <w:t>Vergi Uygu</w:t>
            </w:r>
            <w:r w:rsidR="00BE5266">
              <w:rPr>
                <w:lang w:val="en-US"/>
              </w:rPr>
              <w:t>-lama</w:t>
            </w:r>
            <w:r w:rsidRPr="00E40C2E">
              <w:rPr>
                <w:lang w:val="en-US"/>
              </w:rPr>
              <w:t>larında Gider Olarak Kabul</w:t>
            </w:r>
          </w:p>
          <w:p w:rsidR="00E40C2E" w:rsidRPr="00E40C2E" w:rsidRDefault="00E40C2E" w:rsidP="00E40C2E">
            <w:pPr>
              <w:rPr>
                <w:lang w:val="en-US"/>
              </w:rPr>
            </w:pPr>
            <w:r w:rsidRPr="00E40C2E">
              <w:rPr>
                <w:lang w:val="en-US"/>
              </w:rPr>
              <w:t>Edilmeyeceği</w:t>
            </w:r>
          </w:p>
        </w:tc>
        <w:tc>
          <w:tcPr>
            <w:tcW w:w="7707" w:type="dxa"/>
            <w:gridSpan w:val="13"/>
          </w:tcPr>
          <w:p w:rsidR="00E40C2E" w:rsidRPr="00E40C2E" w:rsidRDefault="00E40C2E" w:rsidP="00E40C2E">
            <w:pPr>
              <w:rPr>
                <w:lang w:val="en-US"/>
              </w:rPr>
            </w:pPr>
            <w:r w:rsidRPr="00E40C2E">
              <w:rPr>
                <w:lang w:val="en-US"/>
              </w:rPr>
              <w:t>10. Bu Yasa uyarınca, gerçek veya tüzel kişiler tarafından ödenen katkı miktarı, gelir vergisi ve kurumlar vergisi amaçları açısından safi kazancın saptanmasında gider olarak indirilmez.</w:t>
            </w:r>
          </w:p>
          <w:p w:rsidR="00E40C2E" w:rsidRPr="00E40C2E" w:rsidRDefault="00E40C2E" w:rsidP="00E40C2E">
            <w:pPr>
              <w:rPr>
                <w:lang w:val="en-US"/>
              </w:rPr>
            </w:pPr>
          </w:p>
          <w:p w:rsidR="00E40C2E" w:rsidRPr="00E40C2E" w:rsidRDefault="00E40C2E" w:rsidP="00E40C2E">
            <w:pPr>
              <w:rPr>
                <w:lang w:val="en-US"/>
              </w:rPr>
            </w:pPr>
          </w:p>
          <w:p w:rsidR="00E40C2E" w:rsidRPr="00E40C2E" w:rsidRDefault="00E40C2E" w:rsidP="00E40C2E">
            <w:pPr>
              <w:rPr>
                <w:lang w:val="en-US"/>
              </w:rPr>
            </w:pPr>
          </w:p>
          <w:p w:rsidR="00E40C2E" w:rsidRPr="00E40C2E" w:rsidRDefault="00E40C2E" w:rsidP="00E40C2E">
            <w:pPr>
              <w:rPr>
                <w:lang w:val="en-US"/>
              </w:rPr>
            </w:pPr>
          </w:p>
        </w:tc>
      </w:tr>
      <w:tr w:rsidR="00E40C2E" w:rsidRPr="00E40C2E" w:rsidTr="00432509">
        <w:trPr>
          <w:trHeight w:val="210"/>
        </w:trPr>
        <w:tc>
          <w:tcPr>
            <w:tcW w:w="1757" w:type="dxa"/>
          </w:tcPr>
          <w:p w:rsidR="00E40C2E" w:rsidRPr="00E40C2E" w:rsidRDefault="00E40C2E" w:rsidP="00E40C2E">
            <w:pPr>
              <w:rPr>
                <w:lang w:val="en-US"/>
              </w:rPr>
            </w:pPr>
          </w:p>
        </w:tc>
        <w:tc>
          <w:tcPr>
            <w:tcW w:w="7707" w:type="dxa"/>
            <w:gridSpan w:val="13"/>
          </w:tcPr>
          <w:p w:rsidR="00E40C2E" w:rsidRPr="00E40C2E" w:rsidRDefault="00E40C2E" w:rsidP="00E40C2E">
            <w:pPr>
              <w:rPr>
                <w:lang w:val="en-US"/>
              </w:rPr>
            </w:pPr>
          </w:p>
        </w:tc>
      </w:tr>
      <w:tr w:rsidR="00E40C2E" w:rsidRPr="00E40C2E" w:rsidTr="00432509">
        <w:trPr>
          <w:trHeight w:val="294"/>
        </w:trPr>
        <w:tc>
          <w:tcPr>
            <w:tcW w:w="1757" w:type="dxa"/>
          </w:tcPr>
          <w:p w:rsidR="00E40C2E" w:rsidRPr="00E40C2E" w:rsidRDefault="00E40C2E" w:rsidP="00E40C2E">
            <w:pPr>
              <w:rPr>
                <w:lang w:val="en-US"/>
              </w:rPr>
            </w:pPr>
            <w:r w:rsidRPr="00E40C2E">
              <w:rPr>
                <w:lang w:val="en-US"/>
              </w:rPr>
              <w:t>Yapılacak Kesintiler, Katkılar ve Ödemelerin</w:t>
            </w:r>
          </w:p>
          <w:p w:rsidR="00E40C2E" w:rsidRPr="00E40C2E" w:rsidRDefault="00E40C2E" w:rsidP="00E40C2E">
            <w:pPr>
              <w:rPr>
                <w:lang w:val="en-US"/>
              </w:rPr>
            </w:pPr>
            <w:r w:rsidRPr="00E40C2E">
              <w:rPr>
                <w:lang w:val="en-US"/>
              </w:rPr>
              <w:t>Süresi</w:t>
            </w:r>
          </w:p>
        </w:tc>
        <w:tc>
          <w:tcPr>
            <w:tcW w:w="7707" w:type="dxa"/>
            <w:gridSpan w:val="13"/>
          </w:tcPr>
          <w:p w:rsidR="00E40C2E" w:rsidRPr="00E40C2E" w:rsidRDefault="00E40C2E" w:rsidP="00E40C2E">
            <w:pPr>
              <w:rPr>
                <w:lang w:val="en-US"/>
              </w:rPr>
            </w:pPr>
            <w:r w:rsidRPr="00E40C2E">
              <w:rPr>
                <w:lang w:val="en-US"/>
              </w:rPr>
              <w:t>11. Bu Yasa uyarınca yapılacak kesintiler, katkılar ve ödemeler  1 Mayıs  2023 tarihinde başlar ve 31 Ocak 2024 tarihinde son bulur.</w:t>
            </w:r>
          </w:p>
          <w:p w:rsidR="00E40C2E" w:rsidRPr="00E40C2E" w:rsidRDefault="00E40C2E" w:rsidP="00E40C2E">
            <w:pPr>
              <w:rPr>
                <w:lang w:val="en-US"/>
              </w:rPr>
            </w:pPr>
            <w:r w:rsidRPr="00E40C2E">
              <w:rPr>
                <w:lang w:val="en-US"/>
              </w:rPr>
              <w:t xml:space="preserve">           Ancak bu süre içerisinde ödenmesi gerektiği halde ödenmemiş kesinti ve katkı miktarlarının tahsiline bu kural engel değildir ve tahsilat işlemlerinde bu Yasanın 8’inci maddesinin (2)’nci fıkrası kuralları uygulanır.</w:t>
            </w:r>
          </w:p>
        </w:tc>
      </w:tr>
      <w:tr w:rsidR="00E40C2E" w:rsidRPr="00E40C2E" w:rsidTr="00432509">
        <w:trPr>
          <w:trHeight w:val="294"/>
        </w:trPr>
        <w:tc>
          <w:tcPr>
            <w:tcW w:w="1757" w:type="dxa"/>
          </w:tcPr>
          <w:p w:rsidR="00E40C2E" w:rsidRPr="00E40C2E" w:rsidRDefault="00E40C2E" w:rsidP="00E40C2E">
            <w:pPr>
              <w:rPr>
                <w:lang w:val="en-US"/>
              </w:rPr>
            </w:pPr>
          </w:p>
        </w:tc>
        <w:tc>
          <w:tcPr>
            <w:tcW w:w="7707" w:type="dxa"/>
            <w:gridSpan w:val="13"/>
          </w:tcPr>
          <w:p w:rsidR="00E40C2E" w:rsidRPr="00E40C2E" w:rsidRDefault="00E40C2E" w:rsidP="00E40C2E">
            <w:pPr>
              <w:rPr>
                <w:lang w:val="en-US"/>
              </w:rPr>
            </w:pPr>
          </w:p>
        </w:tc>
      </w:tr>
      <w:tr w:rsidR="00E40C2E" w:rsidRPr="00E40C2E" w:rsidTr="00432509">
        <w:trPr>
          <w:trHeight w:val="237"/>
        </w:trPr>
        <w:tc>
          <w:tcPr>
            <w:tcW w:w="1757" w:type="dxa"/>
          </w:tcPr>
          <w:p w:rsidR="00E40C2E" w:rsidRPr="00E40C2E" w:rsidRDefault="00E40C2E" w:rsidP="00E40C2E">
            <w:pPr>
              <w:rPr>
                <w:lang w:val="en-US"/>
              </w:rPr>
            </w:pPr>
            <w:r w:rsidRPr="00E40C2E">
              <w:rPr>
                <w:lang w:val="en-US"/>
              </w:rPr>
              <w:t>Yürütme Yetkisi</w:t>
            </w:r>
          </w:p>
        </w:tc>
        <w:tc>
          <w:tcPr>
            <w:tcW w:w="7707" w:type="dxa"/>
            <w:gridSpan w:val="13"/>
          </w:tcPr>
          <w:p w:rsidR="00E40C2E" w:rsidRPr="00E40C2E" w:rsidRDefault="00E40C2E" w:rsidP="00E40C2E">
            <w:pPr>
              <w:rPr>
                <w:lang w:val="en-US"/>
              </w:rPr>
            </w:pPr>
            <w:r w:rsidRPr="00E40C2E">
              <w:rPr>
                <w:lang w:val="en-US"/>
              </w:rPr>
              <w:t>12. Bu Yasayı Bakanlık yürütür.</w:t>
            </w:r>
          </w:p>
        </w:tc>
      </w:tr>
      <w:tr w:rsidR="00E40C2E" w:rsidRPr="00E40C2E" w:rsidTr="00432509">
        <w:trPr>
          <w:trHeight w:val="237"/>
        </w:trPr>
        <w:tc>
          <w:tcPr>
            <w:tcW w:w="1757" w:type="dxa"/>
          </w:tcPr>
          <w:p w:rsidR="00E40C2E" w:rsidRPr="00E40C2E" w:rsidRDefault="00E40C2E" w:rsidP="00E40C2E">
            <w:pPr>
              <w:rPr>
                <w:lang w:val="en-US"/>
              </w:rPr>
            </w:pPr>
          </w:p>
        </w:tc>
        <w:tc>
          <w:tcPr>
            <w:tcW w:w="7707" w:type="dxa"/>
            <w:gridSpan w:val="13"/>
          </w:tcPr>
          <w:p w:rsidR="00E40C2E" w:rsidRPr="00E40C2E" w:rsidRDefault="00E40C2E" w:rsidP="00E40C2E">
            <w:pPr>
              <w:rPr>
                <w:lang w:val="en-US"/>
              </w:rPr>
            </w:pPr>
          </w:p>
        </w:tc>
      </w:tr>
      <w:tr w:rsidR="00E40C2E" w:rsidRPr="00E40C2E" w:rsidTr="00432509">
        <w:trPr>
          <w:trHeight w:val="101"/>
        </w:trPr>
        <w:tc>
          <w:tcPr>
            <w:tcW w:w="1757" w:type="dxa"/>
          </w:tcPr>
          <w:p w:rsidR="00E40C2E" w:rsidRPr="00E40C2E" w:rsidRDefault="00E40C2E" w:rsidP="00E40C2E">
            <w:pPr>
              <w:rPr>
                <w:lang w:val="en-US"/>
              </w:rPr>
            </w:pPr>
            <w:r w:rsidRPr="00E40C2E">
              <w:rPr>
                <w:lang w:val="en-US"/>
              </w:rPr>
              <w:t xml:space="preserve">Yürürlüğe Giriş </w:t>
            </w:r>
          </w:p>
        </w:tc>
        <w:tc>
          <w:tcPr>
            <w:tcW w:w="7707" w:type="dxa"/>
            <w:gridSpan w:val="13"/>
          </w:tcPr>
          <w:p w:rsidR="00E40C2E" w:rsidRPr="00E40C2E" w:rsidRDefault="00E40C2E" w:rsidP="00E40C2E">
            <w:pPr>
              <w:rPr>
                <w:lang w:val="en-US"/>
              </w:rPr>
            </w:pPr>
            <w:r w:rsidRPr="00E40C2E">
              <w:rPr>
                <w:lang w:val="en-US"/>
              </w:rPr>
              <w:t xml:space="preserve">13. Bu Yasa, Resmi Gazete’de yayımlandığı tarihten başlayarak yürürlüğe girer. </w:t>
            </w:r>
          </w:p>
        </w:tc>
      </w:tr>
    </w:tbl>
    <w:p w:rsidR="00E40C2E" w:rsidRPr="00E40C2E" w:rsidRDefault="00E40C2E" w:rsidP="00E40C2E"/>
    <w:tbl>
      <w:tblPr>
        <w:tblStyle w:val="TableGrid1"/>
        <w:tblpPr w:leftFromText="180" w:rightFromText="180" w:vertAnchor="text" w:tblpX="10597" w:tblpY="-7594"/>
        <w:tblOverlap w:val="never"/>
        <w:tblW w:w="3422" w:type="dxa"/>
        <w:tblLook w:val="04A0" w:firstRow="1" w:lastRow="0" w:firstColumn="1" w:lastColumn="0" w:noHBand="0" w:noVBand="1"/>
      </w:tblPr>
      <w:tblGrid>
        <w:gridCol w:w="3422"/>
      </w:tblGrid>
      <w:tr w:rsidR="00E40C2E" w:rsidRPr="00E40C2E" w:rsidTr="00BE5266">
        <w:trPr>
          <w:trHeight w:val="30"/>
        </w:trPr>
        <w:tc>
          <w:tcPr>
            <w:tcW w:w="3417" w:type="dxa"/>
          </w:tcPr>
          <w:p w:rsidR="00E40C2E" w:rsidRPr="00E40C2E" w:rsidRDefault="00E40C2E" w:rsidP="00E40C2E">
            <w:pPr>
              <w:rPr>
                <w:lang w:val="en-US"/>
              </w:rPr>
            </w:pPr>
          </w:p>
        </w:tc>
      </w:tr>
      <w:tr w:rsidR="00E40C2E" w:rsidRPr="00E40C2E" w:rsidTr="00BE5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3417" w:type="dxa"/>
          </w:tcPr>
          <w:p w:rsidR="00E40C2E" w:rsidRPr="00E40C2E" w:rsidRDefault="00E40C2E" w:rsidP="00E40C2E">
            <w:pPr>
              <w:rPr>
                <w:lang w:val="en-US"/>
              </w:rPr>
            </w:pPr>
          </w:p>
        </w:tc>
      </w:tr>
    </w:tbl>
    <w:p w:rsidR="0068780C" w:rsidRDefault="0068780C" w:rsidP="00595146"/>
    <w:sectPr w:rsidR="00687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DengXian Light">
    <w:panose1 w:val="00000000000000000000"/>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4AD"/>
    <w:multiLevelType w:val="hybridMultilevel"/>
    <w:tmpl w:val="595C7B28"/>
    <w:lvl w:ilvl="0" w:tplc="5AE0CE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810A2"/>
    <w:multiLevelType w:val="hybridMultilevel"/>
    <w:tmpl w:val="7C7C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A136C"/>
    <w:multiLevelType w:val="hybridMultilevel"/>
    <w:tmpl w:val="48600D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C565E37"/>
    <w:multiLevelType w:val="hybridMultilevel"/>
    <w:tmpl w:val="C7C4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1E"/>
    <w:rsid w:val="000258DA"/>
    <w:rsid w:val="00065B36"/>
    <w:rsid w:val="001E0A41"/>
    <w:rsid w:val="002E54EA"/>
    <w:rsid w:val="003B39FE"/>
    <w:rsid w:val="003C2A19"/>
    <w:rsid w:val="003C7AC2"/>
    <w:rsid w:val="0042247D"/>
    <w:rsid w:val="0042531E"/>
    <w:rsid w:val="00426372"/>
    <w:rsid w:val="00595146"/>
    <w:rsid w:val="00662083"/>
    <w:rsid w:val="0068780C"/>
    <w:rsid w:val="006C5BC8"/>
    <w:rsid w:val="00754639"/>
    <w:rsid w:val="00817E10"/>
    <w:rsid w:val="00917F0D"/>
    <w:rsid w:val="0092730E"/>
    <w:rsid w:val="00937091"/>
    <w:rsid w:val="00B2799C"/>
    <w:rsid w:val="00BB3735"/>
    <w:rsid w:val="00BD4C99"/>
    <w:rsid w:val="00BE5266"/>
    <w:rsid w:val="00D41471"/>
    <w:rsid w:val="00D6339A"/>
    <w:rsid w:val="00D7365C"/>
    <w:rsid w:val="00DA3183"/>
    <w:rsid w:val="00DC4220"/>
    <w:rsid w:val="00E40C2E"/>
    <w:rsid w:val="00E960B6"/>
    <w:rsid w:val="00F7470F"/>
    <w:rsid w:val="00FA6CBD"/>
    <w:rsid w:val="00FF1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78C7E-7DF0-42B8-8E0D-F550C02F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1E"/>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E40C2E"/>
    <w:pPr>
      <w:keepNext/>
      <w:keepLines/>
      <w:spacing w:before="480" w:line="276" w:lineRule="auto"/>
      <w:outlineLvl w:val="0"/>
    </w:pPr>
    <w:rPr>
      <w:rFonts w:ascii="Calibri Light" w:eastAsia="DengXian Light" w:hAnsi="Calibri Light"/>
      <w:b/>
      <w:bCs/>
      <w:color w:val="2F5496"/>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31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8780C"/>
  </w:style>
  <w:style w:type="paragraph" w:customStyle="1" w:styleId="ListParagraph1">
    <w:name w:val="List Paragraph1"/>
    <w:basedOn w:val="Normal"/>
    <w:next w:val="ListParagraph"/>
    <w:uiPriority w:val="34"/>
    <w:qFormat/>
    <w:rsid w:val="0068780C"/>
    <w:pPr>
      <w:spacing w:after="200" w:line="276" w:lineRule="auto"/>
      <w:ind w:left="720"/>
      <w:contextualSpacing/>
    </w:pPr>
    <w:rPr>
      <w:rFonts w:ascii="Calibri" w:eastAsia="Calibri" w:hAnsi="Calibri"/>
      <w:sz w:val="22"/>
      <w:szCs w:val="22"/>
      <w:lang w:eastAsia="en-US"/>
    </w:rPr>
  </w:style>
  <w:style w:type="table" w:customStyle="1" w:styleId="TableGrid1">
    <w:name w:val="Table Grid1"/>
    <w:basedOn w:val="TableNormal"/>
    <w:next w:val="TableGrid"/>
    <w:uiPriority w:val="59"/>
    <w:qFormat/>
    <w:rsid w:val="0068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68780C"/>
    <w:rPr>
      <w:rFonts w:ascii="Tahoma" w:eastAsiaTheme="minorHAnsi" w:hAnsi="Tahoma" w:cs="Tahoma"/>
      <w:sz w:val="16"/>
      <w:szCs w:val="16"/>
      <w:lang w:eastAsia="en-US"/>
    </w:rPr>
  </w:style>
  <w:style w:type="character" w:customStyle="1" w:styleId="BalloonTextChar">
    <w:name w:val="Balloon Text Char"/>
    <w:basedOn w:val="DefaultParagraphFont"/>
    <w:link w:val="BalloonText1"/>
    <w:uiPriority w:val="99"/>
    <w:semiHidden/>
    <w:rsid w:val="0068780C"/>
    <w:rPr>
      <w:rFonts w:ascii="Tahoma" w:hAnsi="Tahoma" w:cs="Tahoma"/>
      <w:sz w:val="16"/>
      <w:szCs w:val="16"/>
    </w:rPr>
  </w:style>
  <w:style w:type="paragraph" w:styleId="NoSpacing">
    <w:name w:val="No Spacing"/>
    <w:uiPriority w:val="1"/>
    <w:qFormat/>
    <w:rsid w:val="0068780C"/>
    <w:pPr>
      <w:spacing w:after="0" w:line="240" w:lineRule="auto"/>
    </w:pPr>
    <w:rPr>
      <w:rFonts w:ascii="Calibri" w:eastAsia="Calibri" w:hAnsi="Calibri" w:cs="Calibri"/>
      <w:lang w:eastAsia="tr-TR"/>
    </w:rPr>
  </w:style>
  <w:style w:type="paragraph" w:styleId="ListParagraph">
    <w:name w:val="List Paragraph"/>
    <w:basedOn w:val="Normal"/>
    <w:uiPriority w:val="34"/>
    <w:qFormat/>
    <w:rsid w:val="0068780C"/>
    <w:pPr>
      <w:ind w:left="720"/>
      <w:contextualSpacing/>
    </w:pPr>
  </w:style>
  <w:style w:type="paragraph" w:styleId="BalloonText">
    <w:name w:val="Balloon Text"/>
    <w:basedOn w:val="Normal"/>
    <w:link w:val="BalloonTextChar1"/>
    <w:uiPriority w:val="99"/>
    <w:semiHidden/>
    <w:unhideWhenUsed/>
    <w:rsid w:val="0068780C"/>
    <w:rPr>
      <w:rFonts w:ascii="Tahoma" w:hAnsi="Tahoma" w:cs="Tahoma"/>
      <w:sz w:val="16"/>
      <w:szCs w:val="16"/>
    </w:rPr>
  </w:style>
  <w:style w:type="character" w:customStyle="1" w:styleId="BalloonTextChar1">
    <w:name w:val="Balloon Text Char1"/>
    <w:basedOn w:val="DefaultParagraphFont"/>
    <w:link w:val="BalloonText"/>
    <w:uiPriority w:val="99"/>
    <w:semiHidden/>
    <w:rsid w:val="0068780C"/>
    <w:rPr>
      <w:rFonts w:ascii="Tahoma" w:eastAsia="Times New Roman" w:hAnsi="Tahoma" w:cs="Tahoma"/>
      <w:sz w:val="16"/>
      <w:szCs w:val="16"/>
      <w:lang w:eastAsia="tr-TR"/>
    </w:rPr>
  </w:style>
  <w:style w:type="paragraph" w:styleId="NormalWeb">
    <w:name w:val="Normal (Web)"/>
    <w:basedOn w:val="Normal"/>
    <w:uiPriority w:val="99"/>
    <w:unhideWhenUsed/>
    <w:rsid w:val="0092730E"/>
    <w:pPr>
      <w:spacing w:before="100" w:beforeAutospacing="1" w:after="100" w:afterAutospacing="1"/>
    </w:pPr>
  </w:style>
  <w:style w:type="character" w:customStyle="1" w:styleId="Heading1Char">
    <w:name w:val="Heading 1 Char"/>
    <w:basedOn w:val="DefaultParagraphFont"/>
    <w:link w:val="Heading1"/>
    <w:uiPriority w:val="9"/>
    <w:rsid w:val="00E40C2E"/>
    <w:rPr>
      <w:rFonts w:ascii="Calibri Light" w:eastAsia="DengXian Light" w:hAnsi="Calibri Light" w:cs="Times New Roman"/>
      <w:b/>
      <w:bCs/>
      <w:color w:val="2F5496"/>
      <w:sz w:val="28"/>
      <w:szCs w:val="28"/>
    </w:rPr>
  </w:style>
  <w:style w:type="paragraph" w:styleId="BodyText">
    <w:name w:val="Body Text"/>
    <w:basedOn w:val="Normal"/>
    <w:link w:val="BodyTextChar"/>
    <w:semiHidden/>
    <w:unhideWhenUsed/>
    <w:rsid w:val="00E40C2E"/>
    <w:pPr>
      <w:jc w:val="both"/>
    </w:pPr>
    <w:rPr>
      <w:lang w:eastAsia="en-US"/>
    </w:rPr>
  </w:style>
  <w:style w:type="character" w:customStyle="1" w:styleId="BodyTextChar">
    <w:name w:val="Body Text Char"/>
    <w:basedOn w:val="DefaultParagraphFont"/>
    <w:link w:val="BodyText"/>
    <w:semiHidden/>
    <w:rsid w:val="00E40C2E"/>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E40C2E"/>
  </w:style>
  <w:style w:type="paragraph" w:styleId="Footer">
    <w:name w:val="footer"/>
    <w:basedOn w:val="Normal"/>
    <w:link w:val="FooterChar"/>
    <w:uiPriority w:val="99"/>
    <w:unhideWhenUsed/>
    <w:rsid w:val="00E40C2E"/>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40C2E"/>
  </w:style>
  <w:style w:type="paragraph" w:customStyle="1" w:styleId="Heading11">
    <w:name w:val="Heading 11"/>
    <w:basedOn w:val="Normal"/>
    <w:next w:val="Normal"/>
    <w:uiPriority w:val="9"/>
    <w:qFormat/>
    <w:rsid w:val="00E40C2E"/>
    <w:pPr>
      <w:keepNext/>
      <w:keepLines/>
      <w:widowControl w:val="0"/>
      <w:autoSpaceDE w:val="0"/>
      <w:autoSpaceDN w:val="0"/>
      <w:adjustRightInd w:val="0"/>
      <w:spacing w:before="480"/>
      <w:outlineLvl w:val="0"/>
    </w:pPr>
    <w:rPr>
      <w:rFonts w:ascii="Calibri Light" w:eastAsia="DengXian Light" w:hAnsi="Calibri Light"/>
      <w:b/>
      <w:bCs/>
      <w:color w:val="2F5496"/>
      <w:sz w:val="28"/>
      <w:szCs w:val="28"/>
      <w:lang w:eastAsia="en-US"/>
    </w:rPr>
  </w:style>
  <w:style w:type="numbering" w:customStyle="1" w:styleId="NoList111">
    <w:name w:val="No List111"/>
    <w:next w:val="NoList"/>
    <w:uiPriority w:val="99"/>
    <w:semiHidden/>
    <w:unhideWhenUsed/>
    <w:rsid w:val="00E40C2E"/>
  </w:style>
  <w:style w:type="paragraph" w:styleId="Header">
    <w:name w:val="header"/>
    <w:basedOn w:val="Normal"/>
    <w:link w:val="HeaderChar"/>
    <w:uiPriority w:val="99"/>
    <w:unhideWhenUsed/>
    <w:rsid w:val="00E40C2E"/>
    <w:pPr>
      <w:widowControl w:val="0"/>
      <w:tabs>
        <w:tab w:val="center" w:pos="4703"/>
        <w:tab w:val="right" w:pos="9406"/>
      </w:tabs>
      <w:autoSpaceDE w:val="0"/>
      <w:autoSpaceDN w:val="0"/>
      <w:adjustRightInd w:val="0"/>
    </w:pPr>
    <w:rPr>
      <w:sz w:val="20"/>
      <w:szCs w:val="20"/>
      <w:lang w:eastAsia="en-US"/>
    </w:rPr>
  </w:style>
  <w:style w:type="character" w:customStyle="1" w:styleId="HeaderChar">
    <w:name w:val="Header Char"/>
    <w:basedOn w:val="DefaultParagraphFont"/>
    <w:link w:val="Header"/>
    <w:uiPriority w:val="99"/>
    <w:rsid w:val="00E40C2E"/>
    <w:rPr>
      <w:rFonts w:ascii="Times New Roman" w:eastAsia="Times New Roman" w:hAnsi="Times New Roman" w:cs="Times New Roman"/>
      <w:sz w:val="20"/>
      <w:szCs w:val="20"/>
    </w:rPr>
  </w:style>
  <w:style w:type="paragraph" w:customStyle="1" w:styleId="Revision1">
    <w:name w:val="Revision1"/>
    <w:hidden/>
    <w:uiPriority w:val="99"/>
    <w:semiHidden/>
    <w:qFormat/>
    <w:rsid w:val="00E40C2E"/>
    <w:pPr>
      <w:spacing w:after="0" w:line="240" w:lineRule="auto"/>
    </w:pPr>
    <w:rPr>
      <w:rFonts w:ascii="Times New Roman" w:eastAsia="Times New Roman" w:hAnsi="Times New Roman" w:cs="Times New Roman"/>
      <w:sz w:val="20"/>
      <w:szCs w:val="20"/>
    </w:rPr>
  </w:style>
  <w:style w:type="character" w:customStyle="1" w:styleId="Heading1Char1">
    <w:name w:val="Heading 1 Char1"/>
    <w:basedOn w:val="DefaultParagraphFont"/>
    <w:uiPriority w:val="9"/>
    <w:rsid w:val="00E40C2E"/>
    <w:rPr>
      <w:rFonts w:asciiTheme="majorHAnsi" w:eastAsiaTheme="majorEastAsia" w:hAnsiTheme="majorHAnsi" w:cstheme="majorBidi"/>
      <w:b/>
      <w:bCs/>
      <w:color w:val="365F91" w:themeColor="accent1" w:themeShade="BF"/>
      <w:sz w:val="28"/>
      <w:szCs w:val="28"/>
    </w:rPr>
  </w:style>
  <w:style w:type="table" w:customStyle="1" w:styleId="TableGrid11">
    <w:name w:val="Table Grid11"/>
    <w:basedOn w:val="TableNormal"/>
    <w:next w:val="TableGrid"/>
    <w:uiPriority w:val="59"/>
    <w:qFormat/>
    <w:rsid w:val="00E4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80447">
      <w:bodyDiv w:val="1"/>
      <w:marLeft w:val="0"/>
      <w:marRight w:val="0"/>
      <w:marTop w:val="0"/>
      <w:marBottom w:val="0"/>
      <w:divBdr>
        <w:top w:val="none" w:sz="0" w:space="0" w:color="auto"/>
        <w:left w:val="none" w:sz="0" w:space="0" w:color="auto"/>
        <w:bottom w:val="none" w:sz="0" w:space="0" w:color="auto"/>
        <w:right w:val="none" w:sz="0" w:space="0" w:color="auto"/>
      </w:divBdr>
    </w:div>
    <w:div w:id="15903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 Kurul</dc:creator>
  <cp:lastModifiedBy>YAĞMUR ÖZDİL</cp:lastModifiedBy>
  <cp:revision>2</cp:revision>
  <cp:lastPrinted>2023-03-28T14:56:00Z</cp:lastPrinted>
  <dcterms:created xsi:type="dcterms:W3CDTF">2023-07-21T08:45:00Z</dcterms:created>
  <dcterms:modified xsi:type="dcterms:W3CDTF">2023-07-21T08:45:00Z</dcterms:modified>
</cp:coreProperties>
</file>